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E1" w:rsidRPr="00F33349" w:rsidRDefault="00E138E1" w:rsidP="00214A06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F33349">
        <w:rPr>
          <w:rFonts w:asciiTheme="minorHAnsi" w:hAnsiTheme="minorHAnsi"/>
          <w:b/>
          <w:sz w:val="20"/>
          <w:szCs w:val="20"/>
        </w:rPr>
        <w:t>UNIVERSIDAD DE GUADALAJARA</w:t>
      </w:r>
    </w:p>
    <w:p w:rsidR="00E138E1" w:rsidRPr="00F33349" w:rsidRDefault="00E138E1" w:rsidP="00214A06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F33349">
        <w:rPr>
          <w:rFonts w:asciiTheme="minorHAnsi" w:hAnsiTheme="minorHAnsi"/>
          <w:b/>
          <w:sz w:val="20"/>
          <w:szCs w:val="20"/>
        </w:rPr>
        <w:t>SISTEMA DE EDUCACIÓN MEDIA SUPERIOR</w:t>
      </w:r>
    </w:p>
    <w:p w:rsidR="00E138E1" w:rsidRPr="00F33349" w:rsidRDefault="00E138E1" w:rsidP="00214A06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E138E1" w:rsidRPr="00F33349" w:rsidRDefault="008F1093" w:rsidP="00214A06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8F1093">
        <w:rPr>
          <w:rFonts w:asciiTheme="minorHAnsi" w:hAnsiTheme="minorHAns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622.5pt;margin-top:-25.1pt;width:53.65pt;height:17.95pt;z-index:251727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" fillcolor="#fabf8f" strokecolor="#fabf8f" strokeweight="1pt">
            <v:fill color2="#fde9d9" angle="135" focus="50%" type="gradient"/>
            <v:shadow on="t" color="#974706" opacity=".5" offset="1pt"/>
            <v:textbox style="mso-fit-shape-to-text:t">
              <w:txbxContent>
                <w:p w:rsidR="00E30DD7" w:rsidRPr="00953AC3" w:rsidRDefault="00E30DD7" w:rsidP="00E138E1">
                  <w:pPr>
                    <w:pStyle w:val="Piedepgina"/>
                    <w:jc w:val="center"/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PDA</w:t>
                  </w:r>
                  <w:r w:rsidRPr="00953AC3">
                    <w:rPr>
                      <w:sz w:val="16"/>
                      <w:szCs w:val="16"/>
                      <w:lang w:val="es-ES"/>
                    </w:rPr>
                    <w:t>-V</w:t>
                  </w:r>
                  <w:r>
                    <w:rPr>
                      <w:sz w:val="16"/>
                      <w:szCs w:val="16"/>
                      <w:lang w:val="es-ES"/>
                    </w:rPr>
                    <w:t>I</w:t>
                  </w:r>
                </w:p>
              </w:txbxContent>
            </v:textbox>
          </v:shape>
        </w:pict>
      </w:r>
      <w:r w:rsidR="00E138E1" w:rsidRPr="00F33349">
        <w:rPr>
          <w:rFonts w:asciiTheme="minorHAnsi" w:hAnsiTheme="minorHAnsi"/>
          <w:b/>
          <w:sz w:val="20"/>
          <w:szCs w:val="20"/>
        </w:rPr>
        <w:t>Formato</w:t>
      </w:r>
      <w:r w:rsidR="00202144" w:rsidRPr="00F33349">
        <w:rPr>
          <w:rFonts w:asciiTheme="minorHAnsi" w:hAnsiTheme="minorHAnsi"/>
          <w:b/>
          <w:sz w:val="20"/>
          <w:szCs w:val="20"/>
        </w:rPr>
        <w:t xml:space="preserve"> </w:t>
      </w:r>
      <w:r w:rsidR="00E170B1" w:rsidRPr="00F33349">
        <w:rPr>
          <w:rFonts w:asciiTheme="minorHAnsi" w:hAnsiTheme="minorHAnsi"/>
          <w:b/>
          <w:sz w:val="20"/>
          <w:szCs w:val="20"/>
        </w:rPr>
        <w:t>de p</w:t>
      </w:r>
      <w:r w:rsidR="00E138E1" w:rsidRPr="00F33349">
        <w:rPr>
          <w:rFonts w:asciiTheme="minorHAnsi" w:hAnsiTheme="minorHAnsi"/>
          <w:b/>
          <w:sz w:val="20"/>
          <w:szCs w:val="20"/>
        </w:rPr>
        <w:t xml:space="preserve">laneación didáctica de </w:t>
      </w:r>
      <w:r w:rsidR="00E170B1" w:rsidRPr="00F33349">
        <w:rPr>
          <w:rFonts w:asciiTheme="minorHAnsi" w:hAnsiTheme="minorHAnsi"/>
          <w:b/>
          <w:sz w:val="20"/>
          <w:szCs w:val="20"/>
        </w:rPr>
        <w:t>a</w:t>
      </w:r>
      <w:r w:rsidR="00E138E1" w:rsidRPr="00F33349">
        <w:rPr>
          <w:rFonts w:asciiTheme="minorHAnsi" w:hAnsiTheme="minorHAnsi"/>
          <w:b/>
          <w:sz w:val="20"/>
          <w:szCs w:val="20"/>
        </w:rPr>
        <w:t>cademia</w:t>
      </w:r>
    </w:p>
    <w:p w:rsidR="00E138E1" w:rsidRPr="00F33349" w:rsidRDefault="00E138E1" w:rsidP="00214A06">
      <w:pPr>
        <w:spacing w:line="276" w:lineRule="auto"/>
        <w:rPr>
          <w:rFonts w:asciiTheme="minorHAnsi" w:hAnsiTheme="minorHAnsi"/>
          <w:sz w:val="20"/>
          <w:szCs w:val="20"/>
        </w:rPr>
      </w:pPr>
    </w:p>
    <w:tbl>
      <w:tblPr>
        <w:tblW w:w="119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2"/>
        <w:gridCol w:w="2224"/>
        <w:gridCol w:w="564"/>
        <w:gridCol w:w="703"/>
        <w:gridCol w:w="1552"/>
        <w:gridCol w:w="399"/>
        <w:gridCol w:w="1045"/>
        <w:gridCol w:w="1147"/>
        <w:gridCol w:w="114"/>
        <w:gridCol w:w="1134"/>
        <w:gridCol w:w="3574"/>
        <w:gridCol w:w="8826"/>
        <w:gridCol w:w="8826"/>
      </w:tblGrid>
      <w:tr w:rsidR="00E138E1" w:rsidRPr="00F33349" w:rsidTr="0032095F">
        <w:trPr>
          <w:gridAfter w:val="2"/>
          <w:wAfter w:w="2786" w:type="pct"/>
          <w:trHeight w:val="401"/>
        </w:trPr>
        <w:tc>
          <w:tcPr>
            <w:tcW w:w="2214" w:type="pct"/>
            <w:gridSpan w:val="11"/>
            <w:shd w:val="clear" w:color="auto" w:fill="FABF8F"/>
          </w:tcPr>
          <w:p w:rsidR="00E138E1" w:rsidRPr="00F33349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1. DATOS GENERALES </w:t>
            </w:r>
          </w:p>
        </w:tc>
      </w:tr>
      <w:tr w:rsidR="00E138E1" w:rsidRPr="00F33349" w:rsidTr="0032095F">
        <w:trPr>
          <w:gridAfter w:val="2"/>
          <w:wAfter w:w="2786" w:type="pct"/>
          <w:trHeight w:val="401"/>
        </w:trPr>
        <w:tc>
          <w:tcPr>
            <w:tcW w:w="1107" w:type="pct"/>
            <w:gridSpan w:val="6"/>
            <w:shd w:val="clear" w:color="auto" w:fill="auto"/>
          </w:tcPr>
          <w:p w:rsidR="00E138E1" w:rsidRPr="00F33349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Escuela</w:t>
            </w:r>
            <w:r w:rsidR="00974EE9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   </w:t>
            </w:r>
            <w:r w:rsidR="00974EE9"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>ESCUEL PREPARATORIA 11</w:t>
            </w:r>
          </w:p>
        </w:tc>
        <w:tc>
          <w:tcPr>
            <w:tcW w:w="1107" w:type="pct"/>
            <w:gridSpan w:val="5"/>
            <w:shd w:val="clear" w:color="auto" w:fill="auto"/>
          </w:tcPr>
          <w:p w:rsidR="00E138E1" w:rsidRPr="00F33349" w:rsidRDefault="008C0BB2" w:rsidP="00042B42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Fecha de elaboración</w:t>
            </w:r>
            <w:r w:rsidR="00202144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 </w:t>
            </w:r>
            <w:r w:rsidR="00974EE9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 JUNIO 2015</w:t>
            </w:r>
          </w:p>
        </w:tc>
      </w:tr>
      <w:tr w:rsidR="00E138E1" w:rsidRPr="00F33349" w:rsidTr="0032095F">
        <w:trPr>
          <w:gridAfter w:val="2"/>
          <w:wAfter w:w="2786" w:type="pct"/>
          <w:trHeight w:val="401"/>
        </w:trPr>
        <w:tc>
          <w:tcPr>
            <w:tcW w:w="1272" w:type="pct"/>
            <w:gridSpan w:val="7"/>
            <w:shd w:val="clear" w:color="auto" w:fill="auto"/>
          </w:tcPr>
          <w:p w:rsidR="00E138E1" w:rsidRPr="00F33349" w:rsidRDefault="008C0BB2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Departamento</w:t>
            </w:r>
            <w:r w:rsidR="00202144"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 xml:space="preserve">  </w:t>
            </w:r>
            <w:r w:rsidR="00974EE9" w:rsidRPr="00F33349"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  <w:t>COMUNICACIÓN Y APRENDIZAJE</w:t>
            </w:r>
          </w:p>
        </w:tc>
        <w:tc>
          <w:tcPr>
            <w:tcW w:w="942" w:type="pct"/>
            <w:gridSpan w:val="4"/>
            <w:shd w:val="clear" w:color="auto" w:fill="auto"/>
          </w:tcPr>
          <w:p w:rsidR="00E138E1" w:rsidRPr="00F33349" w:rsidRDefault="008C0BB2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Academi</w:t>
            </w:r>
            <w:r w:rsidR="00202144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a   </w:t>
            </w:r>
            <w:r w:rsidR="00797543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LENGUA Y LITERATURA</w:t>
            </w:r>
          </w:p>
        </w:tc>
      </w:tr>
      <w:tr w:rsidR="00E138E1" w:rsidRPr="00F33349" w:rsidTr="0032095F">
        <w:trPr>
          <w:gridAfter w:val="2"/>
          <w:wAfter w:w="2786" w:type="pct"/>
          <w:trHeight w:val="451"/>
        </w:trPr>
        <w:tc>
          <w:tcPr>
            <w:tcW w:w="1272" w:type="pct"/>
            <w:gridSpan w:val="7"/>
            <w:shd w:val="clear" w:color="auto" w:fill="auto"/>
          </w:tcPr>
          <w:p w:rsidR="00974EE9" w:rsidRPr="00F33349" w:rsidRDefault="008C0BB2" w:rsidP="00042B42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Unidad de Aprendizaje</w:t>
            </w:r>
            <w:r w:rsidR="0001325F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Curricular</w:t>
            </w:r>
            <w:r w:rsidR="00202144"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 xml:space="preserve">    </w:t>
            </w:r>
            <w:r w:rsidR="00042B42" w:rsidRPr="00042B42"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  <w:t>CRITICA Y PROPUESTA</w:t>
            </w:r>
          </w:p>
        </w:tc>
        <w:tc>
          <w:tcPr>
            <w:tcW w:w="378" w:type="pct"/>
            <w:gridSpan w:val="3"/>
            <w:shd w:val="clear" w:color="auto" w:fill="auto"/>
          </w:tcPr>
          <w:p w:rsidR="00974EE9" w:rsidRPr="00F33349" w:rsidRDefault="008C0BB2" w:rsidP="00042B42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Grad</w:t>
            </w:r>
            <w:r w:rsidR="00202144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o</w:t>
            </w:r>
            <w:r w:rsidR="00202144" w:rsidRPr="00F33349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042B42">
              <w:rPr>
                <w:rFonts w:asciiTheme="minorHAnsi" w:hAnsiTheme="minorHAnsi"/>
                <w:sz w:val="20"/>
                <w:szCs w:val="20"/>
              </w:rPr>
              <w:t>4</w:t>
            </w:r>
            <w:r w:rsidR="00974EE9" w:rsidRPr="00F33349">
              <w:rPr>
                <w:rFonts w:asciiTheme="minorHAnsi" w:hAnsiTheme="minorHAnsi"/>
                <w:b/>
                <w:sz w:val="20"/>
                <w:szCs w:val="20"/>
              </w:rPr>
              <w:t>° semestre</w:t>
            </w:r>
            <w:r w:rsidR="00B670FF" w:rsidRPr="00F33349">
              <w:rPr>
                <w:rFonts w:asciiTheme="minorHAnsi" w:hAnsiTheme="minorHAnsi"/>
                <w:b/>
                <w:sz w:val="20"/>
                <w:szCs w:val="20"/>
              </w:rPr>
              <w:t xml:space="preserve"> del BGC</w:t>
            </w:r>
          </w:p>
        </w:tc>
        <w:tc>
          <w:tcPr>
            <w:tcW w:w="564" w:type="pct"/>
            <w:shd w:val="clear" w:color="auto" w:fill="auto"/>
          </w:tcPr>
          <w:p w:rsidR="00974EE9" w:rsidRPr="00F33349" w:rsidRDefault="008C0BB2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Ciclo escolar</w:t>
            </w:r>
            <w:r w:rsidR="00202144" w:rsidRPr="00F33349">
              <w:rPr>
                <w:rFonts w:asciiTheme="minorHAnsi" w:hAnsiTheme="minorHAnsi"/>
                <w:i/>
                <w:sz w:val="20"/>
                <w:szCs w:val="20"/>
              </w:rPr>
              <w:t xml:space="preserve">  </w:t>
            </w:r>
            <w:r w:rsidR="00974EE9" w:rsidRPr="00F33349">
              <w:rPr>
                <w:rFonts w:asciiTheme="minorHAnsi" w:hAnsiTheme="minorHAnsi"/>
                <w:b/>
                <w:i/>
                <w:sz w:val="20"/>
                <w:szCs w:val="20"/>
              </w:rPr>
              <w:t>2015 “B”</w:t>
            </w:r>
          </w:p>
        </w:tc>
      </w:tr>
      <w:tr w:rsidR="00E138E1" w:rsidRPr="00F33349" w:rsidTr="0032095F">
        <w:trPr>
          <w:gridAfter w:val="2"/>
          <w:wAfter w:w="2786" w:type="pct"/>
          <w:trHeight w:val="1863"/>
        </w:trPr>
        <w:tc>
          <w:tcPr>
            <w:tcW w:w="1044" w:type="pct"/>
            <w:gridSpan w:val="5"/>
            <w:shd w:val="clear" w:color="auto" w:fill="auto"/>
          </w:tcPr>
          <w:p w:rsidR="00E138E1" w:rsidRPr="00F33349" w:rsidRDefault="00C15198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Perfil de Egreso del</w:t>
            </w:r>
            <w:r w:rsidR="008C0BB2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B</w:t>
            </w:r>
            <w:r w:rsidR="00204E2C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achillerato </w:t>
            </w:r>
            <w:r w:rsidR="008C0BB2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G</w:t>
            </w:r>
            <w:r w:rsidR="00204E2C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eneral por Competencias (BG</w:t>
            </w:r>
            <w:r w:rsidR="00202144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C)</w:t>
            </w:r>
          </w:p>
          <w:p w:rsidR="00202144" w:rsidRPr="00F33349" w:rsidRDefault="00202144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</w:p>
          <w:p w:rsidR="00974EE9" w:rsidRPr="00F33349" w:rsidRDefault="00042B42" w:rsidP="00042B42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>
              <w:rPr>
                <w:rFonts w:cs="Arno Pro"/>
                <w:color w:val="000000"/>
              </w:rPr>
              <w:t xml:space="preserve">Expresa eficazmente sus ideas de manera oral y escrita utilizando diversos medios recursos y estrategias en su lengua materna y en una segunda lengua, con el fin de establecer interacciones con otros individuos y su contexto. Desarrolla el hábito de la lectura para acercarse a culturas, ideologías y conocimientos universales. </w:t>
            </w:r>
          </w:p>
        </w:tc>
        <w:tc>
          <w:tcPr>
            <w:tcW w:w="1170" w:type="pct"/>
            <w:gridSpan w:val="6"/>
            <w:shd w:val="clear" w:color="auto" w:fill="auto"/>
          </w:tcPr>
          <w:p w:rsidR="00E138E1" w:rsidRPr="00F33349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Compet</w:t>
            </w:r>
            <w:r w:rsidR="008C0BB2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encias </w:t>
            </w:r>
            <w:r w:rsidR="0001325F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Genéricas (y atributos) del</w:t>
            </w:r>
            <w:r w:rsidR="008C0BB2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M</w:t>
            </w:r>
            <w:r w:rsidR="00204E2C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arco </w:t>
            </w:r>
            <w:r w:rsidR="008C0BB2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C</w:t>
            </w:r>
            <w:r w:rsidR="00204E2C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urricular Común (M</w:t>
            </w:r>
            <w:r w:rsidR="008C0BB2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C</w:t>
            </w:r>
            <w:r w:rsidR="00204E2C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C)</w:t>
            </w:r>
            <w:r w:rsidR="0001325F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del S</w:t>
            </w:r>
            <w:r w:rsidR="00204E2C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istema Nacional de </w:t>
            </w:r>
            <w:r w:rsidR="0001325F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B</w:t>
            </w:r>
            <w:r w:rsidR="00204E2C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achillerato (SNB)</w:t>
            </w:r>
          </w:p>
          <w:p w:rsidR="0085080D" w:rsidRPr="00F33349" w:rsidRDefault="0085080D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</w:p>
          <w:p w:rsidR="00042B42" w:rsidRDefault="00042B42" w:rsidP="00042B42">
            <w:pPr>
              <w:pStyle w:val="Pa20"/>
              <w:ind w:left="720" w:hanging="720"/>
              <w:jc w:val="both"/>
              <w:rPr>
                <w:rFonts w:cs="Arno Pro"/>
                <w:color w:val="000000"/>
                <w:sz w:val="22"/>
                <w:szCs w:val="22"/>
              </w:rPr>
            </w:pPr>
            <w:r>
              <w:rPr>
                <w:rFonts w:cs="Arno Pro"/>
                <w:color w:val="000000"/>
                <w:sz w:val="22"/>
                <w:szCs w:val="22"/>
              </w:rPr>
              <w:t xml:space="preserve">CG 4. Escucha, interpreta y emite mensajes pertinentes en distintos contextos mediante la utilización de medios, códigos y herramientas apropiados </w:t>
            </w:r>
          </w:p>
          <w:p w:rsidR="00042B42" w:rsidRDefault="00042B42" w:rsidP="00042B42">
            <w:pPr>
              <w:pStyle w:val="Pa20"/>
              <w:ind w:left="720" w:hanging="720"/>
              <w:jc w:val="both"/>
              <w:rPr>
                <w:rFonts w:cs="Arno Pro"/>
                <w:color w:val="000000"/>
                <w:sz w:val="22"/>
                <w:szCs w:val="22"/>
              </w:rPr>
            </w:pPr>
            <w:r>
              <w:rPr>
                <w:rFonts w:cs="Arno Pro"/>
                <w:color w:val="000000"/>
                <w:sz w:val="22"/>
                <w:szCs w:val="22"/>
              </w:rPr>
              <w:t xml:space="preserve">CG 4.1. Expresa ideas y conceptos mediante representaciones lingüísticas, matemáticas o gráficas. </w:t>
            </w:r>
          </w:p>
          <w:p w:rsidR="00042B42" w:rsidRDefault="00042B42" w:rsidP="00042B42">
            <w:pPr>
              <w:pStyle w:val="Pa20"/>
              <w:ind w:left="720" w:hanging="720"/>
              <w:jc w:val="both"/>
              <w:rPr>
                <w:rFonts w:cs="Arno Pro"/>
                <w:color w:val="000000"/>
                <w:sz w:val="22"/>
                <w:szCs w:val="22"/>
              </w:rPr>
            </w:pPr>
            <w:r>
              <w:rPr>
                <w:rFonts w:cs="Arno Pro"/>
                <w:color w:val="000000"/>
                <w:sz w:val="22"/>
                <w:szCs w:val="22"/>
              </w:rPr>
              <w:t xml:space="preserve">CG 4.2. Aplica distintas estrategias comunicativas según quienes sean sus interlocutores, el contexto en el que se encuentra y los objetivos que persigue. </w:t>
            </w:r>
          </w:p>
          <w:p w:rsidR="00042B42" w:rsidRDefault="00042B42" w:rsidP="00042B42">
            <w:pPr>
              <w:pStyle w:val="Pa20"/>
              <w:ind w:left="720" w:hanging="720"/>
              <w:jc w:val="both"/>
              <w:rPr>
                <w:rFonts w:cs="Arno Pro"/>
                <w:color w:val="000000"/>
                <w:sz w:val="22"/>
                <w:szCs w:val="22"/>
              </w:rPr>
            </w:pPr>
            <w:r>
              <w:rPr>
                <w:rFonts w:cs="Arno Pro"/>
                <w:color w:val="000000"/>
                <w:sz w:val="22"/>
                <w:szCs w:val="22"/>
              </w:rPr>
              <w:t xml:space="preserve">CG 4.3. Identifica las ideas clave en un texto o discurso oral e infiere conclusiones a partir de ellas. </w:t>
            </w:r>
          </w:p>
          <w:p w:rsidR="00CC1FC6" w:rsidRPr="00F33349" w:rsidRDefault="00042B42" w:rsidP="00042B42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>
              <w:rPr>
                <w:rFonts w:cs="Arno Pro"/>
                <w:color w:val="000000"/>
              </w:rPr>
              <w:t xml:space="preserve">. </w:t>
            </w:r>
          </w:p>
        </w:tc>
      </w:tr>
      <w:tr w:rsidR="00E138E1" w:rsidRPr="00F33349" w:rsidTr="00CD49C1">
        <w:trPr>
          <w:gridAfter w:val="2"/>
          <w:wAfter w:w="2786" w:type="pct"/>
          <w:trHeight w:val="1408"/>
        </w:trPr>
        <w:tc>
          <w:tcPr>
            <w:tcW w:w="1044" w:type="pct"/>
            <w:gridSpan w:val="5"/>
            <w:shd w:val="clear" w:color="auto" w:fill="auto"/>
          </w:tcPr>
          <w:p w:rsidR="00E138E1" w:rsidRPr="00F33349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Competencia(s) específica</w:t>
            </w:r>
            <w:r w:rsidR="008C0BB2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(s)</w:t>
            </w:r>
          </w:p>
          <w:p w:rsidR="00042B42" w:rsidRPr="00042B42" w:rsidRDefault="00042B42" w:rsidP="00042B42">
            <w:p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sz w:val="24"/>
                <w:szCs w:val="24"/>
                <w:lang w:eastAsia="es-ES"/>
              </w:rPr>
            </w:pPr>
          </w:p>
          <w:p w:rsidR="00042B42" w:rsidRPr="00042B42" w:rsidRDefault="00B5582B" w:rsidP="00042B42">
            <w:p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lang w:eastAsia="es-ES"/>
              </w:rPr>
            </w:pPr>
            <w:r>
              <w:rPr>
                <w:rFonts w:ascii="Arno Pro" w:hAnsi="Arno Pro" w:cs="Arno Pro"/>
                <w:color w:val="000000"/>
                <w:lang w:eastAsia="es-ES"/>
              </w:rPr>
              <w:t>-</w:t>
            </w:r>
            <w:r w:rsidR="00042B42" w:rsidRPr="00042B42">
              <w:rPr>
                <w:rFonts w:ascii="Arno Pro" w:hAnsi="Arno Pro" w:cs="Arno Pro"/>
                <w:color w:val="000000"/>
                <w:lang w:eastAsia="es-ES"/>
              </w:rPr>
              <w:t xml:space="preserve">Aplica criterios lógicos, objetivos y explícitos, a diversos tipos de texto para encontrar las intenciones comunicativas y propósitos de autor </w:t>
            </w:r>
          </w:p>
          <w:p w:rsidR="00042B42" w:rsidRPr="00042B42" w:rsidRDefault="00042B42" w:rsidP="00042B42">
            <w:p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lang w:eastAsia="es-ES"/>
              </w:rPr>
            </w:pPr>
            <w:r w:rsidRPr="00042B42">
              <w:rPr>
                <w:rFonts w:ascii="Minion Pro" w:hAnsi="Minion Pro" w:cs="Minion Pro"/>
                <w:color w:val="000000"/>
                <w:sz w:val="14"/>
                <w:lang w:eastAsia="es-ES"/>
              </w:rPr>
              <w:t xml:space="preserve">• </w:t>
            </w:r>
            <w:r w:rsidRPr="00042B42">
              <w:rPr>
                <w:rFonts w:ascii="Arno Pro" w:hAnsi="Arno Pro" w:cs="Arno Pro"/>
                <w:color w:val="000000"/>
                <w:lang w:eastAsia="es-ES"/>
              </w:rPr>
              <w:t xml:space="preserve">Valora la expresión coherente, oral y escrita, del pensamiento lógico-racional a través de la construcción de ideas explicitas e implícitas de los textos y s </w:t>
            </w:r>
          </w:p>
          <w:p w:rsidR="00202144" w:rsidRPr="00042B42" w:rsidRDefault="00202144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851A82" w:rsidRPr="00F33349" w:rsidRDefault="00851A82" w:rsidP="00214A0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pct"/>
            <w:gridSpan w:val="6"/>
            <w:shd w:val="clear" w:color="auto" w:fill="auto"/>
          </w:tcPr>
          <w:p w:rsidR="00E138E1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lastRenderedPageBreak/>
              <w:t>Compet</w:t>
            </w:r>
            <w:r w:rsidR="008C0BB2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encias Disciplinares</w:t>
            </w:r>
            <w:r w:rsidR="0001325F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básicas y extendidas</w:t>
            </w:r>
            <w:r w:rsidR="008C0BB2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MCC</w:t>
            </w:r>
          </w:p>
          <w:p w:rsidR="00042B42" w:rsidRDefault="00042B42" w:rsidP="00042B42">
            <w:pPr>
              <w:autoSpaceDE w:val="0"/>
              <w:autoSpaceDN w:val="0"/>
              <w:adjustRightInd w:val="0"/>
              <w:rPr>
                <w:rFonts w:ascii="DINNextLTPro-Regular" w:hAnsi="DINNextLTPro-Regular" w:cs="DINNextLTPro-Regular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DINNextLTPro-Regular" w:hAnsi="DINNextLTPro-Regular" w:cs="DINNextLTPro-Regular"/>
                <w:color w:val="000000"/>
                <w:sz w:val="20"/>
                <w:szCs w:val="20"/>
                <w:lang w:eastAsia="es-ES"/>
              </w:rPr>
              <w:t>Campo Comunicación</w:t>
            </w:r>
          </w:p>
          <w:p w:rsidR="00042B42" w:rsidRPr="00026B32" w:rsidRDefault="00042B42" w:rsidP="00042B42">
            <w:pPr>
              <w:autoSpaceDE w:val="0"/>
              <w:autoSpaceDN w:val="0"/>
              <w:adjustRightInd w:val="0"/>
              <w:rPr>
                <w:rFonts w:ascii="DINNextLTPro-Medium" w:hAnsi="DINNextLTPro-Medium" w:cs="DINNextLTPro-Medium"/>
                <w:b/>
                <w:color w:val="000000"/>
                <w:sz w:val="18"/>
                <w:szCs w:val="18"/>
                <w:lang w:eastAsia="es-ES"/>
              </w:rPr>
            </w:pPr>
            <w:r w:rsidRPr="00026B32">
              <w:rPr>
                <w:rFonts w:ascii="DINNextLTPro-Medium" w:hAnsi="DINNextLTPro-Medium" w:cs="DINNextLTPro-Medium"/>
                <w:b/>
                <w:color w:val="000000"/>
                <w:sz w:val="18"/>
                <w:szCs w:val="18"/>
                <w:lang w:eastAsia="es-ES"/>
              </w:rPr>
              <w:t>Básicas</w:t>
            </w:r>
          </w:p>
          <w:p w:rsidR="00042B42" w:rsidRDefault="00042B42" w:rsidP="00042B42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t xml:space="preserve">• </w:t>
            </w:r>
            <w:proofErr w:type="spellStart"/>
            <w:r>
              <w:rPr>
                <w:rFonts w:ascii="ArnoPro-Regular" w:hAnsi="ArnoPro-Regular" w:cs="ArnoPro-Regular"/>
                <w:color w:val="000000"/>
                <w:lang w:eastAsia="es-ES"/>
              </w:rPr>
              <w:t>CDb</w:t>
            </w:r>
            <w:proofErr w:type="spellEnd"/>
            <w:r>
              <w:rPr>
                <w:rFonts w:ascii="ArnoPro-Regular" w:hAnsi="ArnoPro-Regular" w:cs="ArnoPro-Regular"/>
                <w:color w:val="000000"/>
                <w:lang w:eastAsia="es-ES"/>
              </w:rPr>
              <w:t>-Com 1. Identifica, ordena e interpreta las ideas, datos y conceptos explícitos e implícitos en un texto,</w:t>
            </w:r>
          </w:p>
          <w:p w:rsidR="00042B42" w:rsidRDefault="00042B42" w:rsidP="00042B42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proofErr w:type="gramStart"/>
            <w:r>
              <w:rPr>
                <w:rFonts w:ascii="ArnoPro-Regular" w:hAnsi="ArnoPro-Regular" w:cs="ArnoPro-Regular"/>
                <w:color w:val="000000"/>
                <w:lang w:eastAsia="es-ES"/>
              </w:rPr>
              <w:t>considerando</w:t>
            </w:r>
            <w:proofErr w:type="gramEnd"/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 el contexto en el que se generó y en el que se recibe.</w:t>
            </w:r>
          </w:p>
          <w:p w:rsidR="00042B42" w:rsidRDefault="00042B42" w:rsidP="00042B42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t xml:space="preserve">• </w:t>
            </w:r>
            <w:proofErr w:type="spellStart"/>
            <w:r>
              <w:rPr>
                <w:rFonts w:ascii="ArnoPro-Regular" w:hAnsi="ArnoPro-Regular" w:cs="ArnoPro-Regular"/>
                <w:color w:val="000000"/>
                <w:lang w:eastAsia="es-ES"/>
              </w:rPr>
              <w:t>CDb</w:t>
            </w:r>
            <w:proofErr w:type="spellEnd"/>
            <w:r>
              <w:rPr>
                <w:rFonts w:ascii="ArnoPro-Regular" w:hAnsi="ArnoPro-Regular" w:cs="ArnoPro-Regular"/>
                <w:color w:val="000000"/>
                <w:lang w:eastAsia="es-ES"/>
              </w:rPr>
              <w:t>- Com 2. Evalúa un texto mediante la comparación de su contenido con el de otros, en función de</w:t>
            </w:r>
          </w:p>
          <w:p w:rsidR="00042B42" w:rsidRDefault="00042B42" w:rsidP="00042B42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proofErr w:type="gramStart"/>
            <w:r>
              <w:rPr>
                <w:rFonts w:ascii="ArnoPro-Regular" w:hAnsi="ArnoPro-Regular" w:cs="ArnoPro-Regular"/>
                <w:color w:val="000000"/>
                <w:lang w:eastAsia="es-ES"/>
              </w:rPr>
              <w:lastRenderedPageBreak/>
              <w:t>sus</w:t>
            </w:r>
            <w:proofErr w:type="gramEnd"/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 conocimientos previos y nuevos.</w:t>
            </w:r>
          </w:p>
          <w:p w:rsidR="00042B42" w:rsidRDefault="00042B42" w:rsidP="00042B42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t xml:space="preserve">• </w:t>
            </w:r>
            <w:proofErr w:type="spellStart"/>
            <w:r>
              <w:rPr>
                <w:rFonts w:ascii="ArnoPro-Regular" w:hAnsi="ArnoPro-Regular" w:cs="ArnoPro-Regular"/>
                <w:color w:val="000000"/>
                <w:lang w:eastAsia="es-ES"/>
              </w:rPr>
              <w:t>CDb</w:t>
            </w:r>
            <w:proofErr w:type="spellEnd"/>
            <w:r>
              <w:rPr>
                <w:rFonts w:ascii="ArnoPro-Regular" w:hAnsi="ArnoPro-Regular" w:cs="ArnoPro-Regular"/>
                <w:color w:val="000000"/>
                <w:lang w:eastAsia="es-ES"/>
              </w:rPr>
              <w:t>-Com 3. Plantea supuestos sobre los fenómenos naturales y culturales de su entorno con base en la</w:t>
            </w:r>
          </w:p>
          <w:p w:rsidR="00042B42" w:rsidRDefault="00042B42" w:rsidP="00042B42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proofErr w:type="gramStart"/>
            <w:r>
              <w:rPr>
                <w:rFonts w:ascii="ArnoPro-Regular" w:hAnsi="ArnoPro-Regular" w:cs="ArnoPro-Regular"/>
                <w:color w:val="000000"/>
                <w:lang w:eastAsia="es-ES"/>
              </w:rPr>
              <w:t>consulta</w:t>
            </w:r>
            <w:proofErr w:type="gramEnd"/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 de diversas fuentes.</w:t>
            </w:r>
          </w:p>
          <w:p w:rsidR="00042B42" w:rsidRDefault="00042B42" w:rsidP="00042B42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t xml:space="preserve">• </w:t>
            </w:r>
            <w:proofErr w:type="spellStart"/>
            <w:r>
              <w:rPr>
                <w:rFonts w:ascii="ArnoPro-Regular" w:hAnsi="ArnoPro-Regular" w:cs="ArnoPro-Regular"/>
                <w:color w:val="000000"/>
                <w:lang w:eastAsia="es-ES"/>
              </w:rPr>
              <w:t>CDb</w:t>
            </w:r>
            <w:proofErr w:type="spellEnd"/>
            <w:r>
              <w:rPr>
                <w:rFonts w:ascii="ArnoPro-Regular" w:hAnsi="ArnoPro-Regular" w:cs="ArnoPro-Regular"/>
                <w:color w:val="000000"/>
                <w:lang w:eastAsia="es-ES"/>
              </w:rPr>
              <w:t>-Com 4. Produce textos con base en el uso normativo de la lengua, considerando la intención y</w:t>
            </w:r>
          </w:p>
          <w:p w:rsidR="00042B42" w:rsidRDefault="00042B42" w:rsidP="00042B42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proofErr w:type="gramStart"/>
            <w:r>
              <w:rPr>
                <w:rFonts w:ascii="ArnoPro-Regular" w:hAnsi="ArnoPro-Regular" w:cs="ArnoPro-Regular"/>
                <w:color w:val="000000"/>
                <w:lang w:eastAsia="es-ES"/>
              </w:rPr>
              <w:t>situación</w:t>
            </w:r>
            <w:proofErr w:type="gramEnd"/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 comunicativa.</w:t>
            </w:r>
          </w:p>
          <w:p w:rsidR="00042B42" w:rsidRDefault="00042B42" w:rsidP="00042B42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t xml:space="preserve">• </w:t>
            </w:r>
            <w:proofErr w:type="spellStart"/>
            <w:r>
              <w:rPr>
                <w:rFonts w:ascii="ArnoPro-Regular" w:hAnsi="ArnoPro-Regular" w:cs="ArnoPro-Regular"/>
                <w:color w:val="000000"/>
                <w:lang w:eastAsia="es-ES"/>
              </w:rPr>
              <w:t>CDb</w:t>
            </w:r>
            <w:proofErr w:type="spellEnd"/>
            <w:r>
              <w:rPr>
                <w:rFonts w:ascii="ArnoPro-Regular" w:hAnsi="ArnoPro-Regular" w:cs="ArnoPro-Regular"/>
                <w:color w:val="000000"/>
                <w:lang w:eastAsia="es-ES"/>
              </w:rPr>
              <w:t>-Com 5. Expresa ideas y conceptos en composiciones coherentes y creativas, con introducciones,</w:t>
            </w:r>
          </w:p>
          <w:p w:rsidR="00042B42" w:rsidRDefault="00042B42" w:rsidP="00042B42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proofErr w:type="gramStart"/>
            <w:r>
              <w:rPr>
                <w:rFonts w:ascii="ArnoPro-Regular" w:hAnsi="ArnoPro-Regular" w:cs="ArnoPro-Regular"/>
                <w:color w:val="000000"/>
                <w:lang w:eastAsia="es-ES"/>
              </w:rPr>
              <w:t>desarrollo</w:t>
            </w:r>
            <w:proofErr w:type="gramEnd"/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 y conclusiones claras.</w:t>
            </w:r>
          </w:p>
          <w:p w:rsidR="00042B42" w:rsidRDefault="00042B42" w:rsidP="00042B42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t xml:space="preserve">• </w:t>
            </w:r>
            <w:proofErr w:type="spellStart"/>
            <w:r>
              <w:rPr>
                <w:rFonts w:ascii="ArnoPro-Regular" w:hAnsi="ArnoPro-Regular" w:cs="ArnoPro-Regular"/>
                <w:color w:val="000000"/>
                <w:lang w:eastAsia="es-ES"/>
              </w:rPr>
              <w:t>CDb</w:t>
            </w:r>
            <w:proofErr w:type="spellEnd"/>
            <w:r>
              <w:rPr>
                <w:rFonts w:ascii="ArnoPro-Regular" w:hAnsi="ArnoPro-Regular" w:cs="ArnoPro-Regular"/>
                <w:color w:val="000000"/>
                <w:lang w:eastAsia="es-ES"/>
              </w:rPr>
              <w:t>-Com 6. Argumenta un punto de vista en público de manera precisa, coherente y creativa.</w:t>
            </w:r>
          </w:p>
          <w:p w:rsidR="00042B42" w:rsidRDefault="00042B42" w:rsidP="00042B42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t xml:space="preserve">• </w:t>
            </w:r>
            <w:proofErr w:type="spellStart"/>
            <w:r>
              <w:rPr>
                <w:rFonts w:ascii="ArnoPro-Regular" w:hAnsi="ArnoPro-Regular" w:cs="ArnoPro-Regular"/>
                <w:color w:val="000000"/>
                <w:lang w:eastAsia="es-ES"/>
              </w:rPr>
              <w:t>CDb</w:t>
            </w:r>
            <w:proofErr w:type="spellEnd"/>
            <w:r>
              <w:rPr>
                <w:rFonts w:ascii="ArnoPro-Regular" w:hAnsi="ArnoPro-Regular" w:cs="ArnoPro-Regular"/>
                <w:color w:val="000000"/>
                <w:lang w:eastAsia="es-ES"/>
              </w:rPr>
              <w:t>-Com 7. Valora y describe el papel del arte, la literatura y los medios de comunicación en la recreación</w:t>
            </w:r>
          </w:p>
          <w:p w:rsidR="00042B42" w:rsidRDefault="00042B42" w:rsidP="00042B42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proofErr w:type="gramStart"/>
            <w:r>
              <w:rPr>
                <w:rFonts w:ascii="ArnoPro-Regular" w:hAnsi="ArnoPro-Regular" w:cs="ArnoPro-Regular"/>
                <w:color w:val="000000"/>
                <w:lang w:eastAsia="es-ES"/>
              </w:rPr>
              <w:t>o</w:t>
            </w:r>
            <w:proofErr w:type="gramEnd"/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 la transformación de una cultura, teniendo en cuenta los propósitos comunicativos de distintos géneros.</w:t>
            </w:r>
          </w:p>
          <w:p w:rsidR="00042B42" w:rsidRDefault="00042B42" w:rsidP="00042B42">
            <w:pPr>
              <w:autoSpaceDE w:val="0"/>
              <w:autoSpaceDN w:val="0"/>
              <w:adjustRightInd w:val="0"/>
              <w:rPr>
                <w:rFonts w:ascii="GothamRounded-Bold" w:hAnsi="GothamRounded-Bold" w:cs="GothamRounded-Bold"/>
                <w:b/>
                <w:bCs/>
                <w:color w:val="FFFFFF"/>
                <w:sz w:val="18"/>
                <w:szCs w:val="18"/>
                <w:lang w:eastAsia="es-ES"/>
              </w:rPr>
            </w:pPr>
            <w:r>
              <w:rPr>
                <w:rFonts w:ascii="GothamRounded-Bold" w:hAnsi="GothamRounded-Bold" w:cs="GothamRounded-Bold"/>
                <w:b/>
                <w:bCs/>
                <w:color w:val="FFFFFF"/>
                <w:sz w:val="18"/>
                <w:szCs w:val="18"/>
                <w:lang w:eastAsia="es-ES"/>
              </w:rPr>
              <w:t>BGC</w:t>
            </w:r>
          </w:p>
          <w:p w:rsidR="00042B42" w:rsidRDefault="00042B42" w:rsidP="00042B42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t xml:space="preserve">• </w:t>
            </w:r>
            <w:proofErr w:type="spellStart"/>
            <w:r>
              <w:rPr>
                <w:rFonts w:ascii="ArnoPro-Regular" w:hAnsi="ArnoPro-Regular" w:cs="ArnoPro-Regular"/>
                <w:color w:val="000000"/>
                <w:lang w:eastAsia="es-ES"/>
              </w:rPr>
              <w:t>CDb</w:t>
            </w:r>
            <w:proofErr w:type="spellEnd"/>
            <w:r>
              <w:rPr>
                <w:rFonts w:ascii="ArnoPro-Regular" w:hAnsi="ArnoPro-Regular" w:cs="ArnoPro-Regular"/>
                <w:color w:val="000000"/>
                <w:lang w:eastAsia="es-ES"/>
              </w:rPr>
              <w:t>-Com 8. Valora el pensamiento lógico en el proceso comunicativo en su vida cotidiana y académica.</w:t>
            </w:r>
          </w:p>
          <w:p w:rsidR="00042B42" w:rsidRPr="00B5582B" w:rsidRDefault="00042B42" w:rsidP="00042B42">
            <w:pPr>
              <w:autoSpaceDE w:val="0"/>
              <w:autoSpaceDN w:val="0"/>
              <w:adjustRightInd w:val="0"/>
              <w:rPr>
                <w:rFonts w:ascii="DINNextLTPro-Medium" w:hAnsi="DINNextLTPro-Medium" w:cs="DINNextLTPro-Medium"/>
                <w:b/>
                <w:color w:val="000000"/>
                <w:sz w:val="18"/>
                <w:szCs w:val="18"/>
                <w:lang w:eastAsia="es-ES"/>
              </w:rPr>
            </w:pPr>
            <w:r w:rsidRPr="00B5582B">
              <w:rPr>
                <w:rFonts w:ascii="DINNextLTPro-Medium" w:hAnsi="DINNextLTPro-Medium" w:cs="DINNextLTPro-Medium"/>
                <w:b/>
                <w:color w:val="000000"/>
                <w:sz w:val="18"/>
                <w:szCs w:val="18"/>
                <w:lang w:eastAsia="es-ES"/>
              </w:rPr>
              <w:t>Extendidas:</w:t>
            </w:r>
          </w:p>
          <w:p w:rsidR="00042B42" w:rsidRDefault="00042B42" w:rsidP="00042B42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t xml:space="preserve">• </w:t>
            </w:r>
            <w:proofErr w:type="spellStart"/>
            <w:r>
              <w:rPr>
                <w:rFonts w:ascii="ArnoPro-Regular" w:hAnsi="ArnoPro-Regular" w:cs="ArnoPro-Regular"/>
                <w:color w:val="000000"/>
                <w:lang w:eastAsia="es-ES"/>
              </w:rPr>
              <w:t>CDex</w:t>
            </w:r>
            <w:proofErr w:type="spellEnd"/>
            <w:r>
              <w:rPr>
                <w:rFonts w:ascii="ArnoPro-Regular" w:hAnsi="ArnoPro-Regular" w:cs="ArnoPro-Regular"/>
                <w:color w:val="000000"/>
                <w:lang w:eastAsia="es-ES"/>
              </w:rPr>
              <w:t>-Com 2. Establece relaciones analógicas, considerando las variaciones léxico-semánticas de las</w:t>
            </w:r>
          </w:p>
          <w:p w:rsidR="00042B42" w:rsidRDefault="00042B42" w:rsidP="00042B42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proofErr w:type="gramStart"/>
            <w:r>
              <w:rPr>
                <w:rFonts w:ascii="ArnoPro-Regular" w:hAnsi="ArnoPro-Regular" w:cs="ArnoPro-Regular"/>
                <w:color w:val="000000"/>
                <w:lang w:eastAsia="es-ES"/>
              </w:rPr>
              <w:t>expresiones</w:t>
            </w:r>
            <w:proofErr w:type="gramEnd"/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 para la toma de decisiones.</w:t>
            </w:r>
          </w:p>
          <w:p w:rsidR="00042B42" w:rsidRDefault="00042B42" w:rsidP="00042B42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t xml:space="preserve">• </w:t>
            </w:r>
            <w:proofErr w:type="spellStart"/>
            <w:r>
              <w:rPr>
                <w:rFonts w:ascii="ArnoPro-Regular" w:hAnsi="ArnoPro-Regular" w:cs="ArnoPro-Regular"/>
                <w:color w:val="000000"/>
                <w:lang w:eastAsia="es-ES"/>
              </w:rPr>
              <w:t>CDex</w:t>
            </w:r>
            <w:proofErr w:type="spellEnd"/>
            <w:r>
              <w:rPr>
                <w:rFonts w:ascii="ArnoPro-Regular" w:hAnsi="ArnoPro-Regular" w:cs="ArnoPro-Regular"/>
                <w:color w:val="000000"/>
                <w:lang w:eastAsia="es-ES"/>
              </w:rPr>
              <w:t>-Com 7. Determina la intencionalidad comunicativa en discursos culturales y sociales para restituir</w:t>
            </w:r>
          </w:p>
          <w:p w:rsidR="00042B42" w:rsidRDefault="00042B42" w:rsidP="00042B42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proofErr w:type="gramStart"/>
            <w:r>
              <w:rPr>
                <w:rFonts w:ascii="ArnoPro-Regular" w:hAnsi="ArnoPro-Regular" w:cs="ArnoPro-Regular"/>
                <w:color w:val="000000"/>
                <w:lang w:eastAsia="es-ES"/>
              </w:rPr>
              <w:t>la</w:t>
            </w:r>
            <w:proofErr w:type="gramEnd"/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 lógica discursiva a textos cotidianos y académicos.</w:t>
            </w:r>
          </w:p>
          <w:p w:rsidR="00042B42" w:rsidRPr="00026B32" w:rsidRDefault="00042B42" w:rsidP="00042B42">
            <w:pPr>
              <w:autoSpaceDE w:val="0"/>
              <w:autoSpaceDN w:val="0"/>
              <w:adjustRightInd w:val="0"/>
              <w:rPr>
                <w:rFonts w:ascii="DINNextLTPro-Medium" w:hAnsi="DINNextLTPro-Medium" w:cs="DINNextLTPro-Medium"/>
                <w:b/>
                <w:color w:val="000000"/>
                <w:sz w:val="18"/>
                <w:szCs w:val="18"/>
                <w:lang w:eastAsia="es-ES"/>
              </w:rPr>
            </w:pPr>
            <w:r w:rsidRPr="00026B32">
              <w:rPr>
                <w:rFonts w:ascii="DINNextLTPro-Medium" w:hAnsi="DINNextLTPro-Medium" w:cs="DINNextLTPro-Medium"/>
                <w:b/>
                <w:color w:val="000000"/>
                <w:sz w:val="18"/>
                <w:szCs w:val="18"/>
                <w:lang w:eastAsia="es-ES"/>
              </w:rPr>
              <w:t>Básicas:</w:t>
            </w:r>
          </w:p>
          <w:p w:rsidR="00042B42" w:rsidRDefault="00042B42" w:rsidP="00042B42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t xml:space="preserve">• </w:t>
            </w:r>
            <w:proofErr w:type="spellStart"/>
            <w:r>
              <w:rPr>
                <w:rFonts w:ascii="ArnoPro-Regular" w:hAnsi="ArnoPro-Regular" w:cs="ArnoPro-Regular"/>
                <w:color w:val="000000"/>
                <w:lang w:eastAsia="es-ES"/>
              </w:rPr>
              <w:t>CDb-Hum</w:t>
            </w:r>
            <w:proofErr w:type="spellEnd"/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 7. Escucha y discierne los juicios de los otros de una manera respetuosa.</w:t>
            </w:r>
          </w:p>
          <w:p w:rsidR="00042B42" w:rsidRDefault="00042B42" w:rsidP="00042B42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t xml:space="preserve">• </w:t>
            </w:r>
            <w:proofErr w:type="spellStart"/>
            <w:r>
              <w:rPr>
                <w:rFonts w:ascii="ArnoPro-Regular" w:hAnsi="ArnoPro-Regular" w:cs="ArnoPro-Regular"/>
                <w:color w:val="000000"/>
                <w:lang w:eastAsia="es-ES"/>
              </w:rPr>
              <w:t>CDb-Hum</w:t>
            </w:r>
            <w:proofErr w:type="spellEnd"/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 8. Identifica los supuestos de los argumentos con los que se trata de convencer y analiza la</w:t>
            </w:r>
          </w:p>
          <w:p w:rsidR="00042B42" w:rsidRDefault="00042B42" w:rsidP="00042B42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proofErr w:type="gramStart"/>
            <w:r>
              <w:rPr>
                <w:rFonts w:ascii="ArnoPro-Regular" w:hAnsi="ArnoPro-Regular" w:cs="ArnoPro-Regular"/>
                <w:color w:val="000000"/>
                <w:lang w:eastAsia="es-ES"/>
              </w:rPr>
              <w:t>confiabilidad</w:t>
            </w:r>
            <w:proofErr w:type="gramEnd"/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 de las fuentes de una manera crítica y justificada.</w:t>
            </w:r>
          </w:p>
          <w:p w:rsidR="00042B42" w:rsidRDefault="00042B42" w:rsidP="00042B42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t xml:space="preserve">• </w:t>
            </w:r>
            <w:proofErr w:type="spellStart"/>
            <w:r>
              <w:rPr>
                <w:rFonts w:ascii="ArnoPro-Regular" w:hAnsi="ArnoPro-Regular" w:cs="ArnoPro-Regular"/>
                <w:color w:val="000000"/>
                <w:lang w:eastAsia="es-ES"/>
              </w:rPr>
              <w:t>CDb-Hum</w:t>
            </w:r>
            <w:proofErr w:type="spellEnd"/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 9. Evalúa la solidez de la evidencia para llegar a una conclusión argumentativa a través del diálogo</w:t>
            </w:r>
          </w:p>
          <w:p w:rsidR="00042B42" w:rsidRPr="00026B32" w:rsidRDefault="00042B42" w:rsidP="00042B42">
            <w:pPr>
              <w:autoSpaceDE w:val="0"/>
              <w:autoSpaceDN w:val="0"/>
              <w:adjustRightInd w:val="0"/>
              <w:rPr>
                <w:rFonts w:ascii="DINNextLTPro-Medium" w:hAnsi="DINNextLTPro-Medium" w:cs="DINNextLTPro-Medium"/>
                <w:b/>
                <w:color w:val="000000"/>
                <w:sz w:val="18"/>
                <w:szCs w:val="18"/>
                <w:lang w:eastAsia="es-ES"/>
              </w:rPr>
            </w:pPr>
            <w:r w:rsidRPr="00026B32">
              <w:rPr>
                <w:rFonts w:ascii="DINNextLTPro-Medium" w:hAnsi="DINNextLTPro-Medium" w:cs="DINNextLTPro-Medium"/>
                <w:b/>
                <w:color w:val="000000"/>
                <w:sz w:val="18"/>
                <w:szCs w:val="18"/>
                <w:lang w:eastAsia="es-ES"/>
              </w:rPr>
              <w:t>Extendidas:</w:t>
            </w:r>
          </w:p>
          <w:p w:rsidR="00042B42" w:rsidRDefault="00042B42" w:rsidP="00042B42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lastRenderedPageBreak/>
              <w:t xml:space="preserve">• </w:t>
            </w:r>
            <w:proofErr w:type="spellStart"/>
            <w:r>
              <w:rPr>
                <w:rFonts w:ascii="ArnoPro-Regular" w:hAnsi="ArnoPro-Regular" w:cs="ArnoPro-Regular"/>
                <w:color w:val="000000"/>
                <w:lang w:eastAsia="es-ES"/>
              </w:rPr>
              <w:t>CDex-Hum</w:t>
            </w:r>
            <w:proofErr w:type="spellEnd"/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 1. Evalúa argumentos mediante criterios en los que interrelacione consideraciones semánticas</w:t>
            </w:r>
          </w:p>
          <w:p w:rsidR="00042B42" w:rsidRDefault="00042B42" w:rsidP="00042B42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proofErr w:type="gramStart"/>
            <w:r>
              <w:rPr>
                <w:rFonts w:ascii="ArnoPro-Regular" w:hAnsi="ArnoPro-Regular" w:cs="ArnoPro-Regular"/>
                <w:color w:val="000000"/>
                <w:lang w:eastAsia="es-ES"/>
              </w:rPr>
              <w:t>y</w:t>
            </w:r>
            <w:proofErr w:type="gramEnd"/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 pragmáticas con principios de lógica.</w:t>
            </w:r>
          </w:p>
          <w:p w:rsidR="00042B42" w:rsidRDefault="00042B42" w:rsidP="00042B42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t xml:space="preserve">• </w:t>
            </w:r>
            <w:proofErr w:type="spellStart"/>
            <w:r>
              <w:rPr>
                <w:rFonts w:ascii="ArnoPro-Regular" w:hAnsi="ArnoPro-Regular" w:cs="ArnoPro-Regular"/>
                <w:color w:val="000000"/>
                <w:lang w:eastAsia="es-ES"/>
              </w:rPr>
              <w:t>CDex-Hum</w:t>
            </w:r>
            <w:proofErr w:type="spellEnd"/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 3. Realiza procesos de obtención, procesamiento, comunicación y uso de información fundamentados</w:t>
            </w:r>
          </w:p>
          <w:p w:rsidR="00042B42" w:rsidRDefault="00042B42" w:rsidP="00042B42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proofErr w:type="gramStart"/>
            <w:r>
              <w:rPr>
                <w:rFonts w:ascii="ArnoPro-Regular" w:hAnsi="ArnoPro-Regular" w:cs="ArnoPro-Regular"/>
                <w:color w:val="000000"/>
                <w:lang w:eastAsia="es-ES"/>
              </w:rPr>
              <w:t>en</w:t>
            </w:r>
            <w:proofErr w:type="gramEnd"/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 la reflexión ética.</w:t>
            </w:r>
          </w:p>
          <w:p w:rsidR="00042B42" w:rsidRPr="00F33349" w:rsidRDefault="00042B42" w:rsidP="00042B42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t xml:space="preserve">• </w:t>
            </w:r>
            <w:proofErr w:type="spellStart"/>
            <w:r>
              <w:rPr>
                <w:rFonts w:ascii="ArnoPro-Regular" w:hAnsi="ArnoPro-Regular" w:cs="ArnoPro-Regular"/>
                <w:color w:val="000000"/>
                <w:lang w:eastAsia="es-ES"/>
              </w:rPr>
              <w:t>CDex-Hum</w:t>
            </w:r>
            <w:proofErr w:type="spellEnd"/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 5. Valora la influencia de los medios de comunicación en los sujetos, la sociedad y la cultura.</w:t>
            </w:r>
          </w:p>
          <w:p w:rsidR="00202144" w:rsidRPr="00F33349" w:rsidRDefault="00202144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</w:p>
          <w:p w:rsidR="00410A24" w:rsidRPr="00F33349" w:rsidRDefault="00410A24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</w:tc>
      </w:tr>
      <w:tr w:rsidR="00E138E1" w:rsidRPr="00F33349" w:rsidTr="0032095F">
        <w:trPr>
          <w:gridAfter w:val="2"/>
          <w:wAfter w:w="2786" w:type="pct"/>
          <w:trHeight w:val="625"/>
        </w:trPr>
        <w:tc>
          <w:tcPr>
            <w:tcW w:w="2214" w:type="pct"/>
            <w:gridSpan w:val="11"/>
            <w:shd w:val="clear" w:color="auto" w:fill="auto"/>
          </w:tcPr>
          <w:p w:rsidR="00E138E1" w:rsidRPr="00F33349" w:rsidRDefault="0001325F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lastRenderedPageBreak/>
              <w:t>Propósito (Objetivo)</w:t>
            </w:r>
            <w:r w:rsidR="00E138E1"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 xml:space="preserve"> </w:t>
            </w:r>
          </w:p>
          <w:p w:rsidR="007B1ACC" w:rsidRPr="00F33349" w:rsidRDefault="00026B32" w:rsidP="00042B42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>
              <w:rPr>
                <w:rFonts w:cs="Arno Pro"/>
                <w:color w:val="000000"/>
              </w:rPr>
              <w:t>El estudiante aplica en diversos tipos de texto criterios lógicos, objetivos y explícitos para encontrar las in</w:t>
            </w:r>
            <w:r>
              <w:rPr>
                <w:rFonts w:cs="Arno Pro"/>
                <w:color w:val="000000"/>
              </w:rPr>
              <w:softHyphen/>
              <w:t>tenciones comunicativas y los propósitos de autor, y valora, en la construcción de ideas explicitas e implícitas de los textos y sus contextos, la expresión coherente, oral y escrita, del pensamiento lógico-racional para satisfacer sus propósitos comunicativos en el marco de la diversa tipología textual.</w:t>
            </w:r>
          </w:p>
        </w:tc>
      </w:tr>
      <w:tr w:rsidR="00E138E1" w:rsidRPr="00F33349" w:rsidTr="0032095F">
        <w:trPr>
          <w:gridAfter w:val="2"/>
          <w:wAfter w:w="2786" w:type="pct"/>
          <w:trHeight w:val="625"/>
        </w:trPr>
        <w:tc>
          <w:tcPr>
            <w:tcW w:w="2214" w:type="pct"/>
            <w:gridSpan w:val="11"/>
            <w:shd w:val="clear" w:color="auto" w:fill="auto"/>
          </w:tcPr>
          <w:p w:rsidR="00E138E1" w:rsidRDefault="006C3295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Desglose de</w:t>
            </w:r>
            <w:r w:rsidR="00F34E8C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</w:t>
            </w: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las Unidades de competencias (módulos)</w:t>
            </w:r>
          </w:p>
          <w:p w:rsidR="00026B32" w:rsidRPr="00026B32" w:rsidRDefault="00026B32" w:rsidP="00026B32">
            <w:pPr>
              <w:autoSpaceDE w:val="0"/>
              <w:autoSpaceDN w:val="0"/>
              <w:adjustRightInd w:val="0"/>
              <w:spacing w:line="241" w:lineRule="atLeast"/>
              <w:rPr>
                <w:rFonts w:ascii="DIN Next LT Pro Condensed" w:hAnsi="DIN Next LT Pro Condensed" w:cs="DIN Next LT Pro Condensed"/>
                <w:color w:val="000000"/>
                <w:sz w:val="23"/>
                <w:szCs w:val="23"/>
                <w:lang w:eastAsia="es-ES"/>
              </w:rPr>
            </w:pPr>
            <w:r w:rsidRPr="00026B32">
              <w:rPr>
                <w:rFonts w:ascii="DIN Next LT Pro Condensed" w:hAnsi="DIN Next LT Pro Condensed" w:cs="DIN Next LT Pro Condensed"/>
                <w:color w:val="000000"/>
                <w:sz w:val="23"/>
                <w:szCs w:val="23"/>
                <w:lang w:eastAsia="es-ES"/>
              </w:rPr>
              <w:t xml:space="preserve">Unidad de Competencia 1. </w:t>
            </w:r>
          </w:p>
          <w:p w:rsidR="00026B32" w:rsidRPr="00026B32" w:rsidRDefault="00026B32" w:rsidP="00026B32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DIN Next LT Pro Bold" w:hAnsi="DIN Next LT Pro Bold" w:cs="DIN Next LT Pro Bold"/>
                <w:color w:val="000000"/>
                <w:sz w:val="20"/>
                <w:szCs w:val="20"/>
                <w:lang w:eastAsia="es-ES"/>
              </w:rPr>
            </w:pPr>
            <w:r w:rsidRPr="00026B32">
              <w:rPr>
                <w:rFonts w:ascii="DIN Next LT Pro Bold" w:hAnsi="DIN Next LT Pro Bold" w:cs="DIN Next LT Pro Bold"/>
                <w:b/>
                <w:bCs/>
                <w:color w:val="000000"/>
                <w:sz w:val="20"/>
                <w:szCs w:val="20"/>
                <w:lang w:eastAsia="es-ES"/>
              </w:rPr>
              <w:t xml:space="preserve">Crítica </w:t>
            </w:r>
          </w:p>
          <w:p w:rsidR="00026B32" w:rsidRPr="0050771D" w:rsidRDefault="00026B32" w:rsidP="00026B32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24"/>
                <w:szCs w:val="24"/>
                <w:lang w:eastAsia="es-ES"/>
              </w:rPr>
            </w:pPr>
            <w:r w:rsidRPr="0050771D">
              <w:rPr>
                <w:rFonts w:ascii="DIN Next LT Pro Medium" w:hAnsi="DIN Next LT Pro Medium" w:cs="DIN Next LT Pro Medium"/>
                <w:color w:val="000000"/>
                <w:sz w:val="24"/>
                <w:szCs w:val="24"/>
                <w:lang w:eastAsia="es-ES"/>
              </w:rPr>
              <w:t xml:space="preserve">1. Estructuras para la construcción de una crítica. </w:t>
            </w:r>
          </w:p>
          <w:p w:rsidR="00026B32" w:rsidRPr="0050771D" w:rsidRDefault="00026B32" w:rsidP="00026B32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24"/>
                <w:szCs w:val="24"/>
                <w:lang w:eastAsia="es-ES"/>
              </w:rPr>
            </w:pPr>
            <w:r w:rsidRPr="0050771D">
              <w:rPr>
                <w:rFonts w:ascii="DIN Next LT Pro Medium" w:hAnsi="DIN Next LT Pro Medium" w:cs="DIN Next LT Pro Medium"/>
                <w:color w:val="000000"/>
                <w:sz w:val="24"/>
                <w:szCs w:val="24"/>
                <w:lang w:eastAsia="es-ES"/>
              </w:rPr>
              <w:t xml:space="preserve">2. Modelo básico de la argumentación. </w:t>
            </w:r>
          </w:p>
          <w:p w:rsidR="00026B32" w:rsidRPr="0050771D" w:rsidRDefault="00026B32" w:rsidP="00026B32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24"/>
                <w:szCs w:val="24"/>
                <w:lang w:eastAsia="es-ES"/>
              </w:rPr>
            </w:pPr>
            <w:r w:rsidRPr="0050771D">
              <w:rPr>
                <w:rFonts w:ascii="DIN Next LT Pro Medium" w:hAnsi="DIN Next LT Pro Medium" w:cs="DIN Next LT Pro Medium"/>
                <w:color w:val="000000"/>
                <w:sz w:val="24"/>
                <w:szCs w:val="24"/>
                <w:lang w:eastAsia="es-ES"/>
              </w:rPr>
              <w:t xml:space="preserve">3. Modelo de crítica. </w:t>
            </w:r>
          </w:p>
          <w:p w:rsidR="00026B32" w:rsidRPr="0050771D" w:rsidRDefault="00026B32" w:rsidP="00026B32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24"/>
                <w:szCs w:val="24"/>
                <w:lang w:eastAsia="es-ES"/>
              </w:rPr>
            </w:pPr>
            <w:r w:rsidRPr="0050771D">
              <w:rPr>
                <w:rFonts w:ascii="DIN Next LT Pro Medium" w:hAnsi="DIN Next LT Pro Medium" w:cs="DIN Next LT Pro Medium"/>
                <w:color w:val="000000"/>
                <w:sz w:val="24"/>
                <w:szCs w:val="24"/>
                <w:lang w:eastAsia="es-ES"/>
              </w:rPr>
              <w:t xml:space="preserve">4. Tipos de ensayo. </w:t>
            </w:r>
          </w:p>
          <w:p w:rsidR="00026B32" w:rsidRPr="0050771D" w:rsidRDefault="00026B32" w:rsidP="00026B32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24"/>
                <w:szCs w:val="24"/>
                <w:lang w:eastAsia="es-ES"/>
              </w:rPr>
            </w:pPr>
            <w:r w:rsidRPr="0050771D">
              <w:rPr>
                <w:rFonts w:ascii="DIN Next LT Pro Medium" w:hAnsi="DIN Next LT Pro Medium" w:cs="DIN Next LT Pro Medium"/>
                <w:color w:val="000000"/>
                <w:sz w:val="24"/>
                <w:szCs w:val="24"/>
                <w:lang w:eastAsia="es-ES"/>
              </w:rPr>
              <w:t>5. Locuciones latinas.</w:t>
            </w:r>
          </w:p>
          <w:p w:rsidR="00026B32" w:rsidRPr="0050771D" w:rsidRDefault="00026B32" w:rsidP="00026B32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24"/>
                <w:szCs w:val="24"/>
                <w:lang w:eastAsia="es-ES"/>
              </w:rPr>
            </w:pPr>
            <w:r w:rsidRPr="0050771D">
              <w:rPr>
                <w:rFonts w:ascii="DIN Next LT Pro Medium" w:hAnsi="DIN Next LT Pro Medium" w:cs="DIN Next LT Pro Medium"/>
                <w:color w:val="000000"/>
                <w:sz w:val="24"/>
                <w:szCs w:val="24"/>
                <w:lang w:eastAsia="es-ES"/>
              </w:rPr>
              <w:t xml:space="preserve"> </w:t>
            </w:r>
          </w:p>
          <w:p w:rsidR="00026B32" w:rsidRPr="0050771D" w:rsidRDefault="00026B32" w:rsidP="00026B32">
            <w:pPr>
              <w:autoSpaceDE w:val="0"/>
              <w:autoSpaceDN w:val="0"/>
              <w:adjustRightInd w:val="0"/>
              <w:spacing w:line="241" w:lineRule="atLeast"/>
              <w:rPr>
                <w:rFonts w:ascii="DIN Next LT Pro Condensed" w:hAnsi="DIN Next LT Pro Condensed" w:cs="DIN Next LT Pro Condensed"/>
                <w:color w:val="000000"/>
                <w:sz w:val="24"/>
                <w:szCs w:val="24"/>
                <w:lang w:eastAsia="es-ES"/>
              </w:rPr>
            </w:pPr>
            <w:r w:rsidRPr="0050771D">
              <w:rPr>
                <w:rFonts w:ascii="DIN Next LT Pro Condensed" w:hAnsi="DIN Next LT Pro Condensed" w:cs="DIN Next LT Pro Condensed"/>
                <w:color w:val="000000"/>
                <w:sz w:val="24"/>
                <w:szCs w:val="24"/>
                <w:lang w:eastAsia="es-ES"/>
              </w:rPr>
              <w:t xml:space="preserve">Unidad de Competencia 2. </w:t>
            </w:r>
          </w:p>
          <w:p w:rsidR="00026B32" w:rsidRPr="0050771D" w:rsidRDefault="00026B32" w:rsidP="00026B32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DIN Next LT Pro Bold" w:hAnsi="DIN Next LT Pro Bold" w:cs="DIN Next LT Pro Bold"/>
                <w:color w:val="000000"/>
                <w:sz w:val="24"/>
                <w:szCs w:val="24"/>
                <w:lang w:eastAsia="es-ES"/>
              </w:rPr>
            </w:pPr>
            <w:r w:rsidRPr="0050771D">
              <w:rPr>
                <w:rFonts w:ascii="DIN Next LT Pro Bold" w:hAnsi="DIN Next LT Pro Bold" w:cs="DIN Next LT Pro Bold"/>
                <w:b/>
                <w:bCs/>
                <w:color w:val="000000"/>
                <w:sz w:val="24"/>
                <w:szCs w:val="24"/>
                <w:lang w:eastAsia="es-ES"/>
              </w:rPr>
              <w:t xml:space="preserve">Propuesta </w:t>
            </w:r>
          </w:p>
          <w:p w:rsidR="00026B32" w:rsidRPr="0050771D" w:rsidRDefault="00026B32" w:rsidP="00026B32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24"/>
                <w:szCs w:val="24"/>
                <w:lang w:eastAsia="es-ES"/>
              </w:rPr>
            </w:pPr>
            <w:r w:rsidRPr="0050771D">
              <w:rPr>
                <w:rFonts w:ascii="DIN Next LT Pro Medium" w:hAnsi="DIN Next LT Pro Medium" w:cs="DIN Next LT Pro Medium"/>
                <w:color w:val="000000"/>
                <w:sz w:val="24"/>
                <w:szCs w:val="24"/>
                <w:lang w:eastAsia="es-ES"/>
              </w:rPr>
              <w:t xml:space="preserve">1. Estructurar hipótesis </w:t>
            </w:r>
          </w:p>
          <w:p w:rsidR="00026B32" w:rsidRPr="0050771D" w:rsidRDefault="00026B32" w:rsidP="00026B32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24"/>
                <w:szCs w:val="24"/>
                <w:lang w:eastAsia="es-ES"/>
              </w:rPr>
            </w:pPr>
            <w:r w:rsidRPr="0050771D">
              <w:rPr>
                <w:rFonts w:ascii="DIN Next LT Pro Medium" w:hAnsi="DIN Next LT Pro Medium" w:cs="DIN Next LT Pro Medium"/>
                <w:color w:val="000000"/>
                <w:sz w:val="24"/>
                <w:szCs w:val="24"/>
                <w:lang w:eastAsia="es-ES"/>
              </w:rPr>
              <w:t xml:space="preserve">2. Actos de habla: locutivos, ilocutivos y perlocutivos </w:t>
            </w:r>
          </w:p>
          <w:p w:rsidR="00026B32" w:rsidRPr="0050771D" w:rsidRDefault="00026B32" w:rsidP="00026B32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24"/>
                <w:szCs w:val="24"/>
                <w:lang w:eastAsia="es-ES"/>
              </w:rPr>
            </w:pPr>
            <w:r w:rsidRPr="0050771D">
              <w:rPr>
                <w:rFonts w:ascii="DIN Next LT Pro Medium" w:hAnsi="DIN Next LT Pro Medium" w:cs="DIN Next LT Pro Medium"/>
                <w:color w:val="000000"/>
                <w:sz w:val="24"/>
                <w:szCs w:val="24"/>
                <w:lang w:eastAsia="es-ES"/>
              </w:rPr>
              <w:t xml:space="preserve">3. Metodología para el empleo de citas o referencias </w:t>
            </w:r>
          </w:p>
          <w:p w:rsidR="00026B32" w:rsidRPr="0050771D" w:rsidRDefault="00026B32" w:rsidP="00026B32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24"/>
                <w:szCs w:val="24"/>
                <w:lang w:eastAsia="es-ES"/>
              </w:rPr>
            </w:pPr>
            <w:r w:rsidRPr="0050771D">
              <w:rPr>
                <w:rFonts w:ascii="DIN Next LT Pro Medium" w:hAnsi="DIN Next LT Pro Medium" w:cs="DIN Next LT Pro Medium"/>
                <w:color w:val="000000"/>
                <w:sz w:val="24"/>
                <w:szCs w:val="24"/>
                <w:lang w:eastAsia="es-ES"/>
              </w:rPr>
              <w:t xml:space="preserve">4. Construcción del párrafo: relaciones sintácticas y paradigmáticas </w:t>
            </w:r>
          </w:p>
          <w:p w:rsidR="00026B32" w:rsidRPr="0050771D" w:rsidRDefault="00026B32" w:rsidP="00026B32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24"/>
                <w:szCs w:val="24"/>
                <w:lang w:eastAsia="es-ES"/>
              </w:rPr>
            </w:pPr>
            <w:r w:rsidRPr="0050771D">
              <w:rPr>
                <w:rFonts w:ascii="DIN Next LT Pro Medium" w:hAnsi="DIN Next LT Pro Medium" w:cs="DIN Next LT Pro Medium"/>
                <w:color w:val="000000"/>
                <w:sz w:val="24"/>
                <w:szCs w:val="24"/>
                <w:lang w:eastAsia="es-ES"/>
              </w:rPr>
              <w:t xml:space="preserve">5. Ortografía: la g, j, h y sus homófonos, (;) (…) (:) </w:t>
            </w:r>
          </w:p>
          <w:p w:rsidR="00026B32" w:rsidRPr="0050771D" w:rsidRDefault="00026B32" w:rsidP="00026B32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24"/>
                <w:szCs w:val="24"/>
                <w:lang w:eastAsia="es-ES"/>
              </w:rPr>
            </w:pPr>
            <w:r w:rsidRPr="0050771D">
              <w:rPr>
                <w:rFonts w:ascii="DIN Next LT Pro Medium" w:hAnsi="DIN Next LT Pro Medium" w:cs="DIN Next LT Pro Medium"/>
                <w:color w:val="000000"/>
                <w:sz w:val="24"/>
                <w:szCs w:val="24"/>
                <w:lang w:eastAsia="es-ES"/>
              </w:rPr>
              <w:lastRenderedPageBreak/>
              <w:t xml:space="preserve">6. Teoría de construcción de ensayo </w:t>
            </w:r>
          </w:p>
          <w:p w:rsidR="00797543" w:rsidRPr="00F33349" w:rsidRDefault="00797543" w:rsidP="00026B32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</w:tc>
      </w:tr>
      <w:tr w:rsidR="00E138E1" w:rsidRPr="00F33349" w:rsidTr="00BB64B9">
        <w:trPr>
          <w:gridAfter w:val="2"/>
          <w:wAfter w:w="2786" w:type="pct"/>
          <w:trHeight w:val="324"/>
        </w:trPr>
        <w:tc>
          <w:tcPr>
            <w:tcW w:w="2214" w:type="pct"/>
            <w:gridSpan w:val="11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E138E1" w:rsidRPr="00F33349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lastRenderedPageBreak/>
              <w:t xml:space="preserve">2. ENCUADRE: </w:t>
            </w:r>
            <w:r w:rsidR="00BB64B9" w:rsidRPr="00F33349">
              <w:rPr>
                <w:rFonts w:asciiTheme="minorHAnsi" w:hAnsiTheme="minorHAnsi"/>
                <w:i/>
                <w:sz w:val="20"/>
                <w:szCs w:val="20"/>
              </w:rPr>
              <w:t>Este</w:t>
            </w:r>
            <w:r w:rsidR="00BB64B9"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 xml:space="preserve"> apartado hace referencia a la delimitación clara y definida de la información general de lo que se realizará durante la UAC, como son:</w:t>
            </w:r>
          </w:p>
        </w:tc>
      </w:tr>
      <w:tr w:rsidR="00E138E1" w:rsidRPr="00F33349" w:rsidTr="007631EB">
        <w:trPr>
          <w:gridAfter w:val="2"/>
          <w:wAfter w:w="2786" w:type="pct"/>
          <w:trHeight w:val="561"/>
        </w:trPr>
        <w:tc>
          <w:tcPr>
            <w:tcW w:w="2214" w:type="pct"/>
            <w:gridSpan w:val="11"/>
            <w:shd w:val="clear" w:color="auto" w:fill="auto"/>
          </w:tcPr>
          <w:p w:rsidR="00B048B0" w:rsidRPr="00F33349" w:rsidRDefault="00BB64B9" w:rsidP="00214A06">
            <w:pPr>
              <w:pStyle w:val="Default"/>
              <w:spacing w:line="276" w:lineRule="auto"/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</w:pPr>
            <w:r w:rsidRPr="00F33349">
              <w:rPr>
                <w:rFonts w:asciiTheme="minorHAnsi" w:hAnsiTheme="minorHAnsi" w:cstheme="majorHAnsi"/>
                <w:b/>
                <w:i/>
                <w:color w:val="auto"/>
                <w:sz w:val="20"/>
                <w:szCs w:val="20"/>
              </w:rPr>
              <w:t xml:space="preserve">            </w:t>
            </w:r>
            <w:r w:rsidRPr="00F33349"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  <w:t>El profesor:</w:t>
            </w:r>
          </w:p>
          <w:p w:rsidR="00BB64B9" w:rsidRPr="00F33349" w:rsidRDefault="00BB64B9" w:rsidP="00214A06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F33349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>Se presenta  frente al grupo y da la bienvenida al curso.</w:t>
            </w:r>
          </w:p>
          <w:p w:rsidR="00BB64B9" w:rsidRPr="00F33349" w:rsidRDefault="00BB64B9" w:rsidP="00214A06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F33349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 xml:space="preserve">Presenta el  programa,  incluyendo las competencias genéricas y disciplinares que desarrollará el alumno, los contenidos temáticos y la metodología de trabajo. </w:t>
            </w:r>
          </w:p>
          <w:p w:rsidR="00BB64B9" w:rsidRPr="00F33349" w:rsidRDefault="00BB64B9" w:rsidP="00214A06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F33349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 xml:space="preserve">Se da a conocer  el proceso y forma de evaluación, haciendo énfasis en la evaluación diagnostica, formativa y sumativa. </w:t>
            </w:r>
          </w:p>
          <w:p w:rsidR="00BB64B9" w:rsidRPr="00F33349" w:rsidRDefault="0053523B" w:rsidP="0053523B">
            <w:pPr>
              <w:pStyle w:val="Default"/>
              <w:spacing w:line="276" w:lineRule="auto"/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  <w:t xml:space="preserve">      </w:t>
            </w:r>
            <w:r w:rsidR="00BB64B9" w:rsidRPr="00F33349"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  <w:t xml:space="preserve">Los alumnos: </w:t>
            </w:r>
          </w:p>
          <w:p w:rsidR="00BB64B9" w:rsidRPr="00F33349" w:rsidRDefault="00BB64B9" w:rsidP="00214A06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F33349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>El encuadre lo deben de  tener todos los alumnos y traerlo diariamente en clase.</w:t>
            </w:r>
          </w:p>
          <w:p w:rsidR="00BB64B9" w:rsidRPr="00F33349" w:rsidRDefault="00BB64B9" w:rsidP="00214A06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F33349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>Deben de revisar los temas que se abordarán en el Módulo de Aprendizaje; participan exponiendo de manera individual sus expectativas y saberes previos.</w:t>
            </w:r>
          </w:p>
          <w:p w:rsidR="00BB64B9" w:rsidRPr="00F33349" w:rsidRDefault="0053523B" w:rsidP="0053523B">
            <w:pPr>
              <w:pStyle w:val="Default"/>
              <w:spacing w:line="276" w:lineRule="auto"/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  <w:t xml:space="preserve">       </w:t>
            </w:r>
            <w:r w:rsidR="00BB64B9" w:rsidRPr="00F33349"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  <w:t>Acuerdos de grupo:</w:t>
            </w:r>
          </w:p>
          <w:p w:rsidR="00BB64B9" w:rsidRPr="00F33349" w:rsidRDefault="00BB64B9" w:rsidP="00214A06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F33349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>Profesor y estudiantes  se ponen de acuerdo en  la forma de trabajo y las cuestiones de disciplina dentro del aula.</w:t>
            </w:r>
          </w:p>
          <w:p w:rsidR="00BB64B9" w:rsidRPr="00F33349" w:rsidRDefault="00BB64B9" w:rsidP="00214A06">
            <w:pPr>
              <w:pStyle w:val="Default"/>
              <w:numPr>
                <w:ilvl w:val="0"/>
                <w:numId w:val="20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F33349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>Los  acuerdos  se firma de conformidad por todos los involucrados.</w:t>
            </w:r>
          </w:p>
          <w:p w:rsidR="0081792D" w:rsidRPr="00F33349" w:rsidRDefault="0081792D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</w:p>
        </w:tc>
      </w:tr>
      <w:tr w:rsidR="00E138E1" w:rsidRPr="00F33349" w:rsidTr="0032095F">
        <w:trPr>
          <w:gridAfter w:val="2"/>
          <w:wAfter w:w="2786" w:type="pct"/>
          <w:trHeight w:val="323"/>
        </w:trPr>
        <w:tc>
          <w:tcPr>
            <w:tcW w:w="2214" w:type="pct"/>
            <w:gridSpan w:val="11"/>
            <w:tcBorders>
              <w:bottom w:val="single" w:sz="4" w:space="0" w:color="000000"/>
            </w:tcBorders>
            <w:shd w:val="clear" w:color="auto" w:fill="FABF8F"/>
          </w:tcPr>
          <w:p w:rsidR="0017728D" w:rsidRPr="00F33349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3.SECUENCIA DIDÁCTICA</w:t>
            </w:r>
          </w:p>
          <w:p w:rsidR="0017728D" w:rsidRPr="00F33349" w:rsidRDefault="0017728D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IMPORTANTE: Generar tantas secuencias didácticas, como número de unidades de competencia conforman la  UAC.</w:t>
            </w:r>
          </w:p>
        </w:tc>
      </w:tr>
      <w:tr w:rsidR="00E138E1" w:rsidRPr="00F33349" w:rsidTr="0032095F">
        <w:trPr>
          <w:gridAfter w:val="2"/>
          <w:wAfter w:w="2786" w:type="pct"/>
          <w:trHeight w:val="323"/>
        </w:trPr>
        <w:tc>
          <w:tcPr>
            <w:tcW w:w="2214" w:type="pct"/>
            <w:gridSpan w:val="11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138E1" w:rsidRPr="00F33349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>En este apartado se redacta la secuencia didáctica de las actividades estructuradas en fase</w:t>
            </w:r>
            <w:r w:rsidR="004F484C"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>s</w:t>
            </w:r>
            <w:r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>: apertura, desarrollo y cierre, en donde el docente utiliza métodos y estrategias didácticas para integrar al estudiantes en su accionar en el cumplimiento de uno o varios indicadores de desempeño para el logro de la</w:t>
            </w:r>
            <w:r w:rsidR="004F484C"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>(s)</w:t>
            </w:r>
            <w:r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 xml:space="preserve"> competencia</w:t>
            </w:r>
            <w:r w:rsidR="004F484C"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>(s)</w:t>
            </w:r>
            <w:r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 xml:space="preserve">, sin olvidar que sus principales funciones como docente son: a) motivar al estudiante para el aprendizaje, b) introducirlo a los temas (organizador previo), c) ordenar y sintetizar la información, d) llamar la atención del alumno sobre un concepto, e) reforzar los conocimientos para generar habilidades y fortalecer los valores y actitudes. Este apartado fue revisado en el </w:t>
            </w:r>
            <w:r w:rsidRPr="00F33349">
              <w:rPr>
                <w:rFonts w:asciiTheme="minorHAnsi" w:hAnsiTheme="minorHAnsi"/>
                <w:i/>
                <w:iCs/>
                <w:sz w:val="20"/>
                <w:szCs w:val="20"/>
                <w:lang w:val="es-ES"/>
              </w:rPr>
              <w:t>Diplomado Competencias docentes en el nivel media superior (Profordems)</w:t>
            </w:r>
            <w:r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 xml:space="preserve"> específicamente módulo III, la mediación e interacción del profesor para favorecer los ambientes de aprendizaje.</w:t>
            </w:r>
          </w:p>
        </w:tc>
      </w:tr>
      <w:tr w:rsidR="00E138E1" w:rsidRPr="00F33349" w:rsidTr="00F33349">
        <w:trPr>
          <w:gridAfter w:val="2"/>
          <w:wAfter w:w="2786" w:type="pct"/>
          <w:trHeight w:val="323"/>
        </w:trPr>
        <w:tc>
          <w:tcPr>
            <w:tcW w:w="599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26B32" w:rsidRDefault="00026B32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026B32" w:rsidRDefault="00306DF1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Unidad de competencia</w:t>
            </w:r>
            <w:r w:rsidR="00E138E1"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No.</w:t>
            </w:r>
            <w:r w:rsidR="00026B32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1</w:t>
            </w:r>
          </w:p>
          <w:p w:rsidR="00026B32" w:rsidRPr="00026B32" w:rsidRDefault="00026B32" w:rsidP="00026B32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026B32" w:rsidRPr="00B5582B" w:rsidRDefault="00B5582B" w:rsidP="00026B32">
            <w:pPr>
              <w:autoSpaceDE w:val="0"/>
              <w:autoSpaceDN w:val="0"/>
              <w:adjustRightInd w:val="0"/>
              <w:spacing w:line="241" w:lineRule="atLeast"/>
              <w:rPr>
                <w:rFonts w:ascii="DIN Next LT Pro Condensed" w:hAnsi="DIN Next LT Pro Condensed" w:cs="DIN Next LT Pro Condensed"/>
                <w:b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DIN Next LT Pro Condensed" w:hAnsi="DIN Next LT Pro Condensed" w:cs="DIN Next LT Pro Condensed"/>
                <w:b/>
                <w:color w:val="000000"/>
                <w:sz w:val="16"/>
                <w:szCs w:val="16"/>
                <w:lang w:eastAsia="es-ES"/>
              </w:rPr>
              <w:t>Unidad de c</w:t>
            </w:r>
            <w:r w:rsidR="00026B32" w:rsidRPr="00B5582B">
              <w:rPr>
                <w:rFonts w:ascii="DIN Next LT Pro Condensed" w:hAnsi="DIN Next LT Pro Condensed" w:cs="DIN Next LT Pro Condensed"/>
                <w:b/>
                <w:color w:val="000000"/>
                <w:sz w:val="16"/>
                <w:szCs w:val="16"/>
                <w:lang w:eastAsia="es-ES"/>
              </w:rPr>
              <w:t>ompetencia</w:t>
            </w:r>
            <w:r w:rsidR="00031FBD" w:rsidRPr="00B5582B">
              <w:rPr>
                <w:rFonts w:ascii="DIN Next LT Pro Condensed" w:hAnsi="DIN Next LT Pro Condensed" w:cs="DIN Next LT Pro Condensed"/>
                <w:b/>
                <w:color w:val="000000"/>
                <w:sz w:val="16"/>
                <w:szCs w:val="16"/>
                <w:lang w:eastAsia="es-ES"/>
              </w:rPr>
              <w:t xml:space="preserve"> No. 2</w:t>
            </w:r>
            <w:r w:rsidR="00026B32" w:rsidRPr="00B5582B">
              <w:rPr>
                <w:rFonts w:ascii="DIN Next LT Pro Condensed" w:hAnsi="DIN Next LT Pro Condensed" w:cs="DIN Next LT Pro Condensed"/>
                <w:b/>
                <w:color w:val="000000"/>
                <w:sz w:val="16"/>
                <w:szCs w:val="16"/>
                <w:lang w:eastAsia="es-ES"/>
              </w:rPr>
              <w:t xml:space="preserve"> </w:t>
            </w:r>
          </w:p>
          <w:p w:rsidR="00E138E1" w:rsidRPr="00F33349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1615" w:type="pct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026B32" w:rsidRDefault="00026B32" w:rsidP="00026B32">
            <w:pPr>
              <w:autoSpaceDE w:val="0"/>
              <w:autoSpaceDN w:val="0"/>
              <w:adjustRightInd w:val="0"/>
              <w:spacing w:before="240" w:line="276" w:lineRule="auto"/>
              <w:rPr>
                <w:rFonts w:ascii="DIN Next LT Pro Bold" w:hAnsi="DIN Next LT Pro Bold" w:cs="DIN Next LT Pro Bold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26B32">
              <w:rPr>
                <w:rFonts w:ascii="DIN Next LT Pro Bold" w:hAnsi="DIN Next LT Pro Bold" w:cs="DIN Next LT Pro Bold"/>
                <w:b/>
                <w:bCs/>
                <w:color w:val="000000"/>
                <w:sz w:val="20"/>
                <w:szCs w:val="20"/>
                <w:lang w:eastAsia="es-ES"/>
              </w:rPr>
              <w:t>Crítica</w:t>
            </w:r>
          </w:p>
          <w:p w:rsidR="00026B32" w:rsidRPr="00026B32" w:rsidRDefault="00026B32" w:rsidP="00026B32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DIN Next LT Pro Bold" w:hAnsi="DIN Next LT Pro Bold" w:cs="DIN Next LT Pro Bold"/>
                <w:color w:val="000000"/>
                <w:sz w:val="20"/>
                <w:szCs w:val="20"/>
                <w:lang w:eastAsia="es-ES"/>
              </w:rPr>
            </w:pPr>
            <w:r w:rsidRPr="00026B32">
              <w:rPr>
                <w:rFonts w:ascii="DIN Next LT Pro Bold" w:hAnsi="DIN Next LT Pro Bold" w:cs="DIN Next LT Pro Bold"/>
                <w:b/>
                <w:bCs/>
                <w:color w:val="000000"/>
                <w:sz w:val="20"/>
                <w:szCs w:val="20"/>
                <w:lang w:eastAsia="es-ES"/>
              </w:rPr>
              <w:t xml:space="preserve">Propuesta </w:t>
            </w:r>
          </w:p>
          <w:p w:rsidR="00232668" w:rsidRPr="00F33349" w:rsidRDefault="00026B32" w:rsidP="00026B32">
            <w:pPr>
              <w:autoSpaceDE w:val="0"/>
              <w:autoSpaceDN w:val="0"/>
              <w:adjustRightInd w:val="0"/>
              <w:spacing w:before="240" w:line="276" w:lineRule="auto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 w:cs="DIN Next LT Pro Bold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8430BE" w:rsidRPr="00F33349" w:rsidTr="0032095F">
        <w:trPr>
          <w:gridAfter w:val="2"/>
          <w:wAfter w:w="2786" w:type="pct"/>
          <w:trHeight w:val="2546"/>
        </w:trPr>
        <w:tc>
          <w:tcPr>
            <w:tcW w:w="1044" w:type="pct"/>
            <w:gridSpan w:val="5"/>
            <w:shd w:val="clear" w:color="auto" w:fill="auto"/>
          </w:tcPr>
          <w:p w:rsidR="0011251A" w:rsidRDefault="008430BE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lastRenderedPageBreak/>
              <w:t>Competencia(s) específica(s)</w:t>
            </w:r>
          </w:p>
          <w:p w:rsidR="0011251A" w:rsidRDefault="0011251A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A35BC6" w:rsidRDefault="00A35BC6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A35BC6" w:rsidRDefault="00A35BC6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A35BC6" w:rsidRDefault="00A35BC6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A35BC6" w:rsidRDefault="00A35BC6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A35BC6" w:rsidRDefault="00A35BC6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A35BC6" w:rsidRDefault="00A35BC6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A35BC6" w:rsidRDefault="00A35BC6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A35BC6" w:rsidRDefault="00A35BC6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A35BC6" w:rsidRDefault="00A35BC6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A35BC6" w:rsidRDefault="00A35BC6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A35BC6" w:rsidRDefault="00A35BC6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A35BC6" w:rsidRDefault="00A35BC6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4B1BFD" w:rsidRDefault="008430BE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 xml:space="preserve"> </w:t>
            </w:r>
          </w:p>
          <w:p w:rsidR="0011251A" w:rsidRPr="00E00B4D" w:rsidRDefault="0011251A" w:rsidP="0011251A">
            <w:pPr>
              <w:pStyle w:val="Pa7"/>
              <w:jc w:val="both"/>
              <w:rPr>
                <w:rFonts w:cs="Arno Pro"/>
                <w:color w:val="000000"/>
              </w:rPr>
            </w:pPr>
            <w:r w:rsidRPr="00E00B4D">
              <w:rPr>
                <w:rFonts w:cs="Arno Pro"/>
                <w:color w:val="000000"/>
                <w:sz w:val="22"/>
                <w:szCs w:val="22"/>
              </w:rPr>
              <w:t xml:space="preserve">Aplica criterios lógicos, objetivos y explícitos, a diversos tipos de texto para encontrar las intenciones comunicativas y propósitos de autor </w:t>
            </w:r>
          </w:p>
          <w:p w:rsidR="0011251A" w:rsidRPr="00E00B4D" w:rsidRDefault="0011251A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4B1BFD" w:rsidRPr="00F33349" w:rsidRDefault="004B1BFD" w:rsidP="00214A06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</w:pPr>
          </w:p>
          <w:p w:rsidR="0070680C" w:rsidRPr="00F33349" w:rsidRDefault="0070680C" w:rsidP="00214A06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</w:pPr>
          </w:p>
          <w:p w:rsidR="0062208E" w:rsidRPr="00F33349" w:rsidRDefault="0062208E" w:rsidP="00026B32">
            <w:pPr>
              <w:pStyle w:val="Pa7"/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70" w:type="pct"/>
            <w:gridSpan w:val="6"/>
            <w:shd w:val="clear" w:color="auto" w:fill="auto"/>
          </w:tcPr>
          <w:p w:rsidR="008430BE" w:rsidRPr="00F33349" w:rsidRDefault="008430BE" w:rsidP="00214A06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Competencias Disciplinares básicas y extendidas MCC</w:t>
            </w:r>
            <w:r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 xml:space="preserve"> </w:t>
            </w:r>
            <w:r w:rsidRPr="00F33349"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  <w:t xml:space="preserve">Las que corresponden desarrolla en la Unidad de competencia,  </w:t>
            </w:r>
          </w:p>
          <w:p w:rsidR="0070680C" w:rsidRPr="00F33349" w:rsidRDefault="0070680C" w:rsidP="00214A06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  <w:t xml:space="preserve">                  </w:t>
            </w:r>
          </w:p>
          <w:p w:rsidR="00E00B4D" w:rsidRPr="00F33349" w:rsidRDefault="0070680C" w:rsidP="00026B32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75"/>
              <w:gridCol w:w="6222"/>
            </w:tblGrid>
            <w:tr w:rsidR="00E00B4D">
              <w:trPr>
                <w:trHeight w:val="497"/>
              </w:trPr>
              <w:tc>
                <w:tcPr>
                  <w:tcW w:w="0" w:type="auto"/>
                </w:tcPr>
                <w:p w:rsidR="00E00B4D" w:rsidRDefault="00E00B4D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>CDb</w:t>
                  </w:r>
                  <w:proofErr w:type="spellEnd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-Com 1 </w:t>
                  </w:r>
                </w:p>
              </w:tc>
              <w:tc>
                <w:tcPr>
                  <w:tcW w:w="0" w:type="auto"/>
                </w:tcPr>
                <w:p w:rsidR="00E00B4D" w:rsidRDefault="00E00B4D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Identifica, ordena e interpreta las ideas, datos y conceptos explícitos e implícitos en un texto, considerando el contexto en el que se generó y en el que se recibe. </w:t>
                  </w:r>
                </w:p>
              </w:tc>
            </w:tr>
            <w:tr w:rsidR="00E00B4D">
              <w:trPr>
                <w:trHeight w:val="377"/>
              </w:trPr>
              <w:tc>
                <w:tcPr>
                  <w:tcW w:w="0" w:type="auto"/>
                </w:tcPr>
                <w:p w:rsidR="00E00B4D" w:rsidRDefault="00E00B4D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>CDb</w:t>
                  </w:r>
                  <w:proofErr w:type="spellEnd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-Com 2 </w:t>
                  </w:r>
                </w:p>
              </w:tc>
              <w:tc>
                <w:tcPr>
                  <w:tcW w:w="0" w:type="auto"/>
                </w:tcPr>
                <w:p w:rsidR="00E00B4D" w:rsidRDefault="00E00B4D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Evalúa un texto mediante la comparación de su contenido con el de otros, en función de sus conocimientos previos y nuevos. </w:t>
                  </w:r>
                </w:p>
              </w:tc>
            </w:tr>
            <w:tr w:rsidR="00E00B4D">
              <w:trPr>
                <w:trHeight w:val="377"/>
              </w:trPr>
              <w:tc>
                <w:tcPr>
                  <w:tcW w:w="0" w:type="auto"/>
                </w:tcPr>
                <w:p w:rsidR="00E00B4D" w:rsidRDefault="00E00B4D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>CDb</w:t>
                  </w:r>
                  <w:proofErr w:type="spellEnd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-Com 3 </w:t>
                  </w:r>
                </w:p>
              </w:tc>
              <w:tc>
                <w:tcPr>
                  <w:tcW w:w="0" w:type="auto"/>
                </w:tcPr>
                <w:p w:rsidR="00E00B4D" w:rsidRDefault="00E00B4D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Plantea supuestos sobre los fenómenos naturales y culturales de su entorno con base en la consulta de diversas fuentes. </w:t>
                  </w:r>
                </w:p>
              </w:tc>
            </w:tr>
            <w:tr w:rsidR="00E00B4D">
              <w:trPr>
                <w:trHeight w:val="257"/>
              </w:trPr>
              <w:tc>
                <w:tcPr>
                  <w:tcW w:w="0" w:type="auto"/>
                </w:tcPr>
                <w:p w:rsidR="00E00B4D" w:rsidRDefault="00E00B4D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>CDb</w:t>
                  </w:r>
                  <w:proofErr w:type="spellEnd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-Com 6 </w:t>
                  </w:r>
                </w:p>
              </w:tc>
              <w:tc>
                <w:tcPr>
                  <w:tcW w:w="0" w:type="auto"/>
                </w:tcPr>
                <w:p w:rsidR="00E00B4D" w:rsidRDefault="00E00B4D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Argumenta un punto de vista en público de manera precisa, coherente y creativa. </w:t>
                  </w:r>
                </w:p>
              </w:tc>
            </w:tr>
            <w:tr w:rsidR="00E00B4D">
              <w:trPr>
                <w:trHeight w:val="497"/>
              </w:trPr>
              <w:tc>
                <w:tcPr>
                  <w:tcW w:w="0" w:type="auto"/>
                </w:tcPr>
                <w:p w:rsidR="00E00B4D" w:rsidRDefault="00E00B4D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>CDb</w:t>
                  </w:r>
                  <w:proofErr w:type="spellEnd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-Com 7 </w:t>
                  </w:r>
                </w:p>
              </w:tc>
              <w:tc>
                <w:tcPr>
                  <w:tcW w:w="0" w:type="auto"/>
                </w:tcPr>
                <w:p w:rsidR="00E00B4D" w:rsidRDefault="00E00B4D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Valora y describe el papel del arte, la literatura y los medios de comunicación en la recreación o la transformación de una cultura, teniendo en cuenta los propósitos comunicativos de distintos géneros. </w:t>
                  </w:r>
                </w:p>
              </w:tc>
            </w:tr>
            <w:tr w:rsidR="00E00B4D">
              <w:trPr>
                <w:trHeight w:val="257"/>
              </w:trPr>
              <w:tc>
                <w:tcPr>
                  <w:tcW w:w="0" w:type="auto"/>
                </w:tcPr>
                <w:p w:rsidR="00E00B4D" w:rsidRDefault="00E00B4D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>CDb</w:t>
                  </w:r>
                  <w:proofErr w:type="spellEnd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-Com 8 </w:t>
                  </w:r>
                </w:p>
              </w:tc>
              <w:tc>
                <w:tcPr>
                  <w:tcW w:w="0" w:type="auto"/>
                </w:tcPr>
                <w:p w:rsidR="00E00B4D" w:rsidRDefault="00E00B4D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Valora el pensamiento lógico en el proceso comunicativo en su vida cotidiana y académica. </w:t>
                  </w:r>
                </w:p>
              </w:tc>
            </w:tr>
            <w:tr w:rsidR="00E00B4D">
              <w:trPr>
                <w:trHeight w:val="377"/>
              </w:trPr>
              <w:tc>
                <w:tcPr>
                  <w:tcW w:w="0" w:type="auto"/>
                </w:tcPr>
                <w:p w:rsidR="00E00B4D" w:rsidRDefault="00E00B4D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>CDex</w:t>
                  </w:r>
                  <w:proofErr w:type="spellEnd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-Com 2 </w:t>
                  </w:r>
                </w:p>
              </w:tc>
              <w:tc>
                <w:tcPr>
                  <w:tcW w:w="0" w:type="auto"/>
                </w:tcPr>
                <w:p w:rsidR="00E00B4D" w:rsidRDefault="00E00B4D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Establece relaciones analógicas, considerando las variaciones léxico-semánticas de las expresiones para la toma de decisiones. </w:t>
                  </w:r>
                </w:p>
              </w:tc>
            </w:tr>
            <w:tr w:rsidR="00E00B4D">
              <w:trPr>
                <w:trHeight w:val="377"/>
              </w:trPr>
              <w:tc>
                <w:tcPr>
                  <w:tcW w:w="0" w:type="auto"/>
                </w:tcPr>
                <w:p w:rsidR="00E00B4D" w:rsidRDefault="00E00B4D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>CDex</w:t>
                  </w:r>
                  <w:proofErr w:type="spellEnd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-Com 7 </w:t>
                  </w:r>
                </w:p>
              </w:tc>
              <w:tc>
                <w:tcPr>
                  <w:tcW w:w="0" w:type="auto"/>
                </w:tcPr>
                <w:p w:rsidR="00E00B4D" w:rsidRDefault="00E00B4D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Determina la intencionalidad comunicativa en discursos culturales y sociales para restituir la lógica discursiva a textos cotidianos y académicos. </w:t>
                  </w:r>
                </w:p>
              </w:tc>
            </w:tr>
            <w:tr w:rsidR="00E00B4D">
              <w:trPr>
                <w:trHeight w:val="257"/>
              </w:trPr>
              <w:tc>
                <w:tcPr>
                  <w:tcW w:w="0" w:type="auto"/>
                </w:tcPr>
                <w:p w:rsidR="00E00B4D" w:rsidRDefault="00E00B4D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>CDb-Hum</w:t>
                  </w:r>
                  <w:proofErr w:type="spellEnd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 7 </w:t>
                  </w:r>
                </w:p>
              </w:tc>
              <w:tc>
                <w:tcPr>
                  <w:tcW w:w="0" w:type="auto"/>
                </w:tcPr>
                <w:p w:rsidR="00E00B4D" w:rsidRDefault="00E00B4D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Escucha y discierne los juicios de los otros de una manera respetuosa. </w:t>
                  </w:r>
                </w:p>
              </w:tc>
            </w:tr>
            <w:tr w:rsidR="00E00B4D">
              <w:trPr>
                <w:trHeight w:val="377"/>
              </w:trPr>
              <w:tc>
                <w:tcPr>
                  <w:tcW w:w="0" w:type="auto"/>
                </w:tcPr>
                <w:p w:rsidR="00E00B4D" w:rsidRDefault="00E00B4D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>CDb-Hum</w:t>
                  </w:r>
                  <w:proofErr w:type="spellEnd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 8 </w:t>
                  </w:r>
                </w:p>
              </w:tc>
              <w:tc>
                <w:tcPr>
                  <w:tcW w:w="0" w:type="auto"/>
                </w:tcPr>
                <w:p w:rsidR="00E00B4D" w:rsidRDefault="00E00B4D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Identifica los supuestos de los argumentos con los que se trata de convencer y analiza la confiabilidad de las fuentes de una manera crítica y justificada. </w:t>
                  </w:r>
                </w:p>
              </w:tc>
            </w:tr>
            <w:tr w:rsidR="00E00B4D">
              <w:trPr>
                <w:trHeight w:val="257"/>
              </w:trPr>
              <w:tc>
                <w:tcPr>
                  <w:tcW w:w="0" w:type="auto"/>
                </w:tcPr>
                <w:p w:rsidR="00E00B4D" w:rsidRDefault="00E00B4D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>CDb-Hum</w:t>
                  </w:r>
                  <w:proofErr w:type="spellEnd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 9 </w:t>
                  </w:r>
                </w:p>
              </w:tc>
              <w:tc>
                <w:tcPr>
                  <w:tcW w:w="0" w:type="auto"/>
                </w:tcPr>
                <w:p w:rsidR="00E00B4D" w:rsidRDefault="00E00B4D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Evalúa la solidez de la evidencia para llegar a una conclusión argumentativa a través del diálogo. </w:t>
                  </w:r>
                </w:p>
              </w:tc>
            </w:tr>
            <w:tr w:rsidR="00E00B4D">
              <w:trPr>
                <w:trHeight w:val="377"/>
              </w:trPr>
              <w:tc>
                <w:tcPr>
                  <w:tcW w:w="0" w:type="auto"/>
                </w:tcPr>
                <w:p w:rsidR="00E00B4D" w:rsidRDefault="00E00B4D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>CDex-Hum</w:t>
                  </w:r>
                  <w:proofErr w:type="spellEnd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 1 </w:t>
                  </w:r>
                </w:p>
              </w:tc>
              <w:tc>
                <w:tcPr>
                  <w:tcW w:w="0" w:type="auto"/>
                </w:tcPr>
                <w:p w:rsidR="00E00B4D" w:rsidRDefault="00E00B4D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Evalúa argumentos mediante criterios en los que interrelacione consideraciones semánticas y pragmáticas con principios de lógica. </w:t>
                  </w:r>
                </w:p>
              </w:tc>
            </w:tr>
            <w:tr w:rsidR="00E00B4D">
              <w:trPr>
                <w:trHeight w:val="377"/>
              </w:trPr>
              <w:tc>
                <w:tcPr>
                  <w:tcW w:w="0" w:type="auto"/>
                </w:tcPr>
                <w:p w:rsidR="00E00B4D" w:rsidRDefault="00E00B4D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lastRenderedPageBreak/>
                    <w:t>CDex-Hum</w:t>
                  </w:r>
                  <w:proofErr w:type="spellEnd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 3 </w:t>
                  </w:r>
                </w:p>
              </w:tc>
              <w:tc>
                <w:tcPr>
                  <w:tcW w:w="0" w:type="auto"/>
                </w:tcPr>
                <w:p w:rsidR="00E00B4D" w:rsidRDefault="00E00B4D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Realiza procesos de obtención, procesamiento, comunicación y uso de información fundamentados en la reflexión ética. </w:t>
                  </w:r>
                </w:p>
              </w:tc>
            </w:tr>
            <w:tr w:rsidR="00E00B4D">
              <w:trPr>
                <w:trHeight w:val="257"/>
              </w:trPr>
              <w:tc>
                <w:tcPr>
                  <w:tcW w:w="0" w:type="auto"/>
                </w:tcPr>
                <w:p w:rsidR="00E00B4D" w:rsidRDefault="00E00B4D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>CDex-Hum</w:t>
                  </w:r>
                  <w:proofErr w:type="spellEnd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 5 </w:t>
                  </w:r>
                </w:p>
              </w:tc>
              <w:tc>
                <w:tcPr>
                  <w:tcW w:w="0" w:type="auto"/>
                </w:tcPr>
                <w:p w:rsidR="00E00B4D" w:rsidRDefault="00E00B4D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Valora la influencia de los medios de comunicación en los sujetos, la sociedad y la cultura. </w:t>
                  </w:r>
                </w:p>
              </w:tc>
            </w:tr>
          </w:tbl>
          <w:p w:rsidR="00352D73" w:rsidRPr="00F33349" w:rsidRDefault="0070680C" w:rsidP="00026B32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                 </w:t>
            </w:r>
          </w:p>
        </w:tc>
      </w:tr>
      <w:tr w:rsidR="008430BE" w:rsidRPr="00F33349" w:rsidTr="0032095F">
        <w:trPr>
          <w:gridAfter w:val="2"/>
          <w:wAfter w:w="2786" w:type="pct"/>
          <w:trHeight w:val="323"/>
        </w:trPr>
        <w:tc>
          <w:tcPr>
            <w:tcW w:w="2214" w:type="pct"/>
            <w:gridSpan w:val="11"/>
            <w:shd w:val="clear" w:color="auto" w:fill="auto"/>
          </w:tcPr>
          <w:p w:rsidR="008430BE" w:rsidRPr="00F33349" w:rsidRDefault="008430BE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lastRenderedPageBreak/>
              <w:t>Propósito de aprendizaje</w:t>
            </w:r>
          </w:p>
          <w:p w:rsidR="00232668" w:rsidRPr="00F33349" w:rsidRDefault="00232668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</w:rPr>
              <w:t>El estudiante practica y valora la descripción como un proceso que implica descubrir las expresiones lin</w:t>
            </w: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</w:rPr>
              <w:softHyphen/>
              <w:t>güísticas y el vocabulario exacto y adecuado para resaltar las propiedades o cualidades en el texto literario y en su entorno; identifica, discrimina y valora, de los diversos medios de comunicación, la información y los mensajes que influyen en su actuar como individuo que interactúa con su comunidad</w:t>
            </w:r>
            <w:r w:rsidR="00130FFE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</w:tc>
      </w:tr>
      <w:tr w:rsidR="00E138E1" w:rsidRPr="00F33349" w:rsidTr="0032095F">
        <w:trPr>
          <w:gridAfter w:val="2"/>
          <w:wAfter w:w="2786" w:type="pct"/>
          <w:trHeight w:val="323"/>
        </w:trPr>
        <w:tc>
          <w:tcPr>
            <w:tcW w:w="2214" w:type="pct"/>
            <w:gridSpan w:val="11"/>
            <w:shd w:val="clear" w:color="auto" w:fill="auto"/>
          </w:tcPr>
          <w:p w:rsidR="00E138E1" w:rsidRPr="00F33349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Contenidos temáticos </w:t>
            </w:r>
          </w:p>
        </w:tc>
      </w:tr>
      <w:tr w:rsidR="00E138E1" w:rsidRPr="00F33349" w:rsidTr="0032095F">
        <w:trPr>
          <w:gridAfter w:val="2"/>
          <w:wAfter w:w="2786" w:type="pct"/>
          <w:trHeight w:val="323"/>
        </w:trPr>
        <w:tc>
          <w:tcPr>
            <w:tcW w:w="2214" w:type="pct"/>
            <w:gridSpan w:val="11"/>
            <w:shd w:val="clear" w:color="auto" w:fill="auto"/>
          </w:tcPr>
          <w:p w:rsidR="00031FBD" w:rsidRDefault="008B4372" w:rsidP="00214A06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  <w:t>Unidad de Competencia 1</w:t>
            </w:r>
          </w:p>
          <w:p w:rsidR="00031FBD" w:rsidRPr="00026B32" w:rsidRDefault="00031FBD" w:rsidP="00031FBD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DIN Next LT Pro Bold" w:hAnsi="DIN Next LT Pro Bold" w:cs="DIN Next LT Pro Bold"/>
                <w:color w:val="000000"/>
                <w:sz w:val="20"/>
                <w:szCs w:val="20"/>
                <w:lang w:eastAsia="es-ES"/>
              </w:rPr>
            </w:pPr>
            <w:r w:rsidRPr="00026B32">
              <w:rPr>
                <w:rFonts w:ascii="DIN Next LT Pro Bold" w:hAnsi="DIN Next LT Pro Bold" w:cs="DIN Next LT Pro Bold"/>
                <w:b/>
                <w:bCs/>
                <w:color w:val="000000"/>
                <w:sz w:val="20"/>
                <w:szCs w:val="20"/>
                <w:lang w:eastAsia="es-ES"/>
              </w:rPr>
              <w:t xml:space="preserve">Crítica </w:t>
            </w:r>
          </w:p>
          <w:p w:rsidR="00031FBD" w:rsidRPr="00026B32" w:rsidRDefault="00031FBD" w:rsidP="00031FBD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</w:pPr>
            <w:r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 xml:space="preserve">1. Estructuras para la construcción de una crítica. </w:t>
            </w:r>
          </w:p>
          <w:p w:rsidR="00031FBD" w:rsidRPr="00026B32" w:rsidRDefault="00031FBD" w:rsidP="00031FBD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</w:pPr>
            <w:r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 xml:space="preserve">2. Modelo básico de la argumentación. </w:t>
            </w:r>
          </w:p>
          <w:p w:rsidR="00031FBD" w:rsidRPr="00026B32" w:rsidRDefault="00031FBD" w:rsidP="00031FBD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</w:pPr>
            <w:r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 xml:space="preserve">3. Modelo de crítica. </w:t>
            </w:r>
          </w:p>
          <w:p w:rsidR="00031FBD" w:rsidRPr="00026B32" w:rsidRDefault="00031FBD" w:rsidP="00031FBD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</w:pPr>
            <w:r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 xml:space="preserve">4. Tipos de ensayo. </w:t>
            </w:r>
          </w:p>
          <w:p w:rsidR="00031FBD" w:rsidRDefault="00031FBD" w:rsidP="00031FBD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</w:pPr>
            <w:r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>5. Locuciones latinas</w:t>
            </w:r>
            <w:r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>.</w:t>
            </w:r>
          </w:p>
          <w:p w:rsidR="00031FBD" w:rsidRPr="00026B32" w:rsidRDefault="00031FBD" w:rsidP="00031FBD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</w:pPr>
            <w:r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 xml:space="preserve"> </w:t>
            </w:r>
          </w:p>
          <w:p w:rsidR="00031FBD" w:rsidRPr="00026B32" w:rsidRDefault="00031FBD" w:rsidP="00031FBD">
            <w:pPr>
              <w:autoSpaceDE w:val="0"/>
              <w:autoSpaceDN w:val="0"/>
              <w:adjustRightInd w:val="0"/>
              <w:spacing w:line="241" w:lineRule="atLeast"/>
              <w:rPr>
                <w:rFonts w:ascii="DIN Next LT Pro Condensed" w:hAnsi="DIN Next LT Pro Condensed" w:cs="DIN Next LT Pro Condensed"/>
                <w:color w:val="000000"/>
                <w:sz w:val="23"/>
                <w:szCs w:val="23"/>
                <w:lang w:eastAsia="es-ES"/>
              </w:rPr>
            </w:pPr>
            <w:r w:rsidRPr="00026B32">
              <w:rPr>
                <w:rFonts w:ascii="DIN Next LT Pro Condensed" w:hAnsi="DIN Next LT Pro Condensed" w:cs="DIN Next LT Pro Condensed"/>
                <w:color w:val="000000"/>
                <w:sz w:val="23"/>
                <w:szCs w:val="23"/>
                <w:lang w:eastAsia="es-ES"/>
              </w:rPr>
              <w:t xml:space="preserve">Unidad de Competencia 2. </w:t>
            </w:r>
          </w:p>
          <w:p w:rsidR="00031FBD" w:rsidRPr="00026B32" w:rsidRDefault="00031FBD" w:rsidP="00031FBD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DIN Next LT Pro Bold" w:hAnsi="DIN Next LT Pro Bold" w:cs="DIN Next LT Pro Bold"/>
                <w:color w:val="000000"/>
                <w:sz w:val="20"/>
                <w:szCs w:val="20"/>
                <w:lang w:eastAsia="es-ES"/>
              </w:rPr>
            </w:pPr>
            <w:r w:rsidRPr="00026B32">
              <w:rPr>
                <w:rFonts w:ascii="DIN Next LT Pro Bold" w:hAnsi="DIN Next LT Pro Bold" w:cs="DIN Next LT Pro Bold"/>
                <w:b/>
                <w:bCs/>
                <w:color w:val="000000"/>
                <w:sz w:val="20"/>
                <w:szCs w:val="20"/>
                <w:lang w:eastAsia="es-ES"/>
              </w:rPr>
              <w:t xml:space="preserve">Propuesta </w:t>
            </w:r>
          </w:p>
          <w:p w:rsidR="00031FBD" w:rsidRPr="00026B32" w:rsidRDefault="00031FBD" w:rsidP="00031FBD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</w:pPr>
            <w:r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 xml:space="preserve">1. Estructurar hipótesis </w:t>
            </w:r>
          </w:p>
          <w:p w:rsidR="00031FBD" w:rsidRPr="00026B32" w:rsidRDefault="00031FBD" w:rsidP="00031FBD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</w:pPr>
            <w:r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 xml:space="preserve">2. Actos de habla: locutivos, ilocutivos y perlocutivos </w:t>
            </w:r>
          </w:p>
          <w:p w:rsidR="00031FBD" w:rsidRPr="00026B32" w:rsidRDefault="00031FBD" w:rsidP="00031FBD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</w:pPr>
            <w:r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 xml:space="preserve">3. Metodología para el empleo de citas o referencias </w:t>
            </w:r>
          </w:p>
          <w:p w:rsidR="00031FBD" w:rsidRPr="00026B32" w:rsidRDefault="00031FBD" w:rsidP="00031FBD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</w:pPr>
            <w:r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 xml:space="preserve">4. Construcción del párrafo: relaciones sintácticas y paradigmáticas </w:t>
            </w:r>
          </w:p>
          <w:p w:rsidR="00031FBD" w:rsidRPr="00026B32" w:rsidRDefault="00031FBD" w:rsidP="00031FBD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</w:pPr>
            <w:r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 xml:space="preserve">5. Ortografía: la g, j, h y sus homófonos, (;) (…) (:) </w:t>
            </w:r>
          </w:p>
          <w:p w:rsidR="00031FBD" w:rsidRPr="00026B32" w:rsidRDefault="00031FBD" w:rsidP="00031FBD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</w:pPr>
            <w:r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 xml:space="preserve">6. Teoría de construcción de ensayo </w:t>
            </w:r>
          </w:p>
          <w:p w:rsidR="00D554C1" w:rsidRPr="00031FBD" w:rsidRDefault="008B4372" w:rsidP="00214A06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  <w:t xml:space="preserve"> </w:t>
            </w:r>
            <w:r w:rsidR="00D554C1" w:rsidRPr="00F33349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.</w:t>
            </w:r>
          </w:p>
          <w:p w:rsidR="002C11FE" w:rsidRPr="00F33349" w:rsidRDefault="002C11FE" w:rsidP="00214A06">
            <w:pPr>
              <w:spacing w:line="276" w:lineRule="auto"/>
              <w:ind w:left="360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</w:p>
          <w:p w:rsidR="008B4372" w:rsidRPr="00F33349" w:rsidRDefault="008B4372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</w:tc>
      </w:tr>
      <w:tr w:rsidR="00E138E1" w:rsidRPr="00F33349" w:rsidTr="0032095F">
        <w:trPr>
          <w:gridAfter w:val="2"/>
          <w:wAfter w:w="2786" w:type="pct"/>
          <w:trHeight w:val="301"/>
        </w:trPr>
        <w:tc>
          <w:tcPr>
            <w:tcW w:w="2214" w:type="pct"/>
            <w:gridSpan w:val="11"/>
            <w:shd w:val="clear" w:color="auto" w:fill="FABF8F"/>
          </w:tcPr>
          <w:p w:rsidR="00130FFE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lastRenderedPageBreak/>
              <w:t>Tipos de saberes</w:t>
            </w:r>
            <w:r w:rsidR="00130FFE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>:</w:t>
            </w:r>
          </w:p>
          <w:p w:rsidR="00E138E1" w:rsidRPr="00F33349" w:rsidRDefault="00130FFE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 xml:space="preserve">Se refiere al desglose de aquellos conocimientos, habilidades, actitudes y valores que se encuentran ligados a la descripción de la competencia, y al desarrollarlos deben observar la parte de los nuevos aprendizajes y capacidades que logrará el estudiante. Esto se revisó durante el </w:t>
            </w:r>
            <w:r w:rsidRPr="00F33349">
              <w:rPr>
                <w:rFonts w:asciiTheme="minorHAnsi" w:hAnsiTheme="minorHAnsi"/>
                <w:i/>
                <w:iCs/>
                <w:sz w:val="20"/>
                <w:szCs w:val="20"/>
                <w:lang w:val="es-ES"/>
              </w:rPr>
              <w:t xml:space="preserve">diplomado de competencias docentes en el nivel media superior (Profordems) </w:t>
            </w:r>
            <w:r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>en el módulo II, en específico unidad II.</w:t>
            </w:r>
          </w:p>
        </w:tc>
      </w:tr>
      <w:tr w:rsidR="00E138E1" w:rsidRPr="00F33349" w:rsidTr="0032095F">
        <w:trPr>
          <w:gridAfter w:val="2"/>
          <w:wAfter w:w="2786" w:type="pct"/>
          <w:trHeight w:val="1833"/>
        </w:trPr>
        <w:tc>
          <w:tcPr>
            <w:tcW w:w="799" w:type="pct"/>
            <w:gridSpan w:val="4"/>
            <w:shd w:val="clear" w:color="auto" w:fill="auto"/>
          </w:tcPr>
          <w:p w:rsidR="00E138E1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Conocimientos (saber). Conceptual </w:t>
            </w:r>
          </w:p>
          <w:p w:rsidR="00031FBD" w:rsidRDefault="00031FBD" w:rsidP="00031FBD">
            <w:pPr>
              <w:pStyle w:val="Pa19"/>
              <w:spacing w:before="240"/>
              <w:rPr>
                <w:rFonts w:cs="DIN Next LT Pro Bold"/>
                <w:color w:val="000000"/>
                <w:sz w:val="20"/>
                <w:szCs w:val="20"/>
              </w:rPr>
            </w:pPr>
            <w:r>
              <w:rPr>
                <w:rFonts w:cs="DIN Next LT Pro Bold"/>
                <w:b/>
                <w:bCs/>
                <w:color w:val="000000"/>
                <w:sz w:val="20"/>
                <w:szCs w:val="20"/>
              </w:rPr>
              <w:t xml:space="preserve">Conocimientos (saberes teóricos) </w:t>
            </w:r>
          </w:p>
          <w:p w:rsidR="00031FBD" w:rsidRDefault="00031FBD" w:rsidP="00031FBD">
            <w:pPr>
              <w:pStyle w:val="Pa23"/>
              <w:ind w:left="240" w:hanging="240"/>
              <w:jc w:val="both"/>
              <w:rPr>
                <w:rFonts w:ascii="Arno Pro" w:hAnsi="Arno Pro" w:cs="Arno Pro"/>
                <w:color w:val="000000"/>
                <w:sz w:val="22"/>
                <w:szCs w:val="22"/>
              </w:rPr>
            </w:pPr>
            <w:r>
              <w:rPr>
                <w:rFonts w:ascii="Arno Pro" w:hAnsi="Arno Pro" w:cs="Arno Pro"/>
                <w:color w:val="000000"/>
                <w:sz w:val="22"/>
                <w:szCs w:val="22"/>
              </w:rPr>
              <w:t xml:space="preserve">1. ¿Qué elementos debo considerar para hacer una crítica? </w:t>
            </w:r>
          </w:p>
          <w:p w:rsidR="00031FBD" w:rsidRDefault="00031FBD" w:rsidP="00031FBD">
            <w:pPr>
              <w:pStyle w:val="Pa23"/>
              <w:ind w:left="240" w:hanging="240"/>
              <w:jc w:val="both"/>
              <w:rPr>
                <w:rFonts w:ascii="Arno Pro" w:hAnsi="Arno Pro" w:cs="Arno Pro"/>
                <w:color w:val="000000"/>
                <w:sz w:val="22"/>
                <w:szCs w:val="22"/>
              </w:rPr>
            </w:pPr>
            <w:r>
              <w:rPr>
                <w:rFonts w:ascii="Arno Pro" w:hAnsi="Arno Pro" w:cs="Arno Pro"/>
                <w:color w:val="000000"/>
                <w:sz w:val="22"/>
                <w:szCs w:val="22"/>
              </w:rPr>
              <w:t xml:space="preserve">2. ¿Qué tipos de argumentos son los más apropiados para hacer crítica? </w:t>
            </w:r>
          </w:p>
          <w:p w:rsidR="00031FBD" w:rsidRDefault="00031FBD" w:rsidP="00031FBD">
            <w:pPr>
              <w:pStyle w:val="Pa23"/>
              <w:ind w:left="240" w:hanging="240"/>
              <w:jc w:val="both"/>
              <w:rPr>
                <w:rFonts w:ascii="Arno Pro" w:hAnsi="Arno Pro" w:cs="Arno Pro"/>
                <w:color w:val="000000"/>
                <w:sz w:val="22"/>
                <w:szCs w:val="22"/>
              </w:rPr>
            </w:pPr>
            <w:r>
              <w:rPr>
                <w:rFonts w:ascii="Arno Pro" w:hAnsi="Arno Pro" w:cs="Arno Pro"/>
                <w:color w:val="000000"/>
                <w:sz w:val="22"/>
                <w:szCs w:val="22"/>
              </w:rPr>
              <w:t xml:space="preserve">3. ¿Cómo debo exponer mi crítica? </w:t>
            </w:r>
          </w:p>
          <w:p w:rsidR="00031FBD" w:rsidRDefault="00031FBD" w:rsidP="00031FBD">
            <w:pPr>
              <w:pStyle w:val="Pa23"/>
              <w:ind w:left="240" w:hanging="240"/>
              <w:jc w:val="both"/>
              <w:rPr>
                <w:rFonts w:ascii="Arno Pro" w:hAnsi="Arno Pro" w:cs="Arno Pro"/>
                <w:color w:val="000000"/>
                <w:sz w:val="22"/>
                <w:szCs w:val="22"/>
              </w:rPr>
            </w:pPr>
            <w:r>
              <w:rPr>
                <w:rFonts w:ascii="Arno Pro" w:hAnsi="Arno Pro" w:cs="Arno Pro"/>
                <w:color w:val="000000"/>
                <w:sz w:val="22"/>
                <w:szCs w:val="22"/>
              </w:rPr>
              <w:t xml:space="preserve">4. ¿Cómo puedo expresar mi intención comunicativa en el discurso? </w:t>
            </w:r>
          </w:p>
          <w:p w:rsidR="00031FBD" w:rsidRDefault="00031FBD" w:rsidP="00031FBD">
            <w:pPr>
              <w:pStyle w:val="Pa23"/>
              <w:ind w:left="240" w:hanging="240"/>
              <w:jc w:val="both"/>
              <w:rPr>
                <w:rFonts w:ascii="Arno Pro" w:hAnsi="Arno Pro" w:cs="Arno Pro"/>
                <w:color w:val="000000"/>
                <w:sz w:val="22"/>
                <w:szCs w:val="22"/>
              </w:rPr>
            </w:pPr>
            <w:r>
              <w:rPr>
                <w:rFonts w:ascii="Arno Pro" w:hAnsi="Arno Pro" w:cs="Arno Pro"/>
                <w:color w:val="000000"/>
                <w:sz w:val="22"/>
                <w:szCs w:val="22"/>
              </w:rPr>
              <w:t xml:space="preserve">5. ¿Qué propósitos comunicativos motivan mi discurso? </w:t>
            </w:r>
          </w:p>
          <w:p w:rsidR="00031FBD" w:rsidRDefault="00031FBD" w:rsidP="00031FBD">
            <w:pPr>
              <w:pStyle w:val="Pa23"/>
              <w:ind w:left="240" w:hanging="240"/>
              <w:jc w:val="both"/>
              <w:rPr>
                <w:rFonts w:ascii="Arno Pro" w:hAnsi="Arno Pro" w:cs="Arno Pro"/>
                <w:color w:val="000000"/>
                <w:sz w:val="22"/>
                <w:szCs w:val="22"/>
              </w:rPr>
            </w:pPr>
            <w:r>
              <w:rPr>
                <w:rFonts w:ascii="Arno Pro" w:hAnsi="Arno Pro" w:cs="Arno Pro"/>
                <w:color w:val="000000"/>
                <w:sz w:val="22"/>
                <w:szCs w:val="22"/>
              </w:rPr>
              <w:t xml:space="preserve">6. ¿Cuántas formas de cita puedo usar para respaldar mi discurso? </w:t>
            </w:r>
          </w:p>
          <w:p w:rsidR="00031FBD" w:rsidRDefault="00031FBD" w:rsidP="00031FBD">
            <w:pPr>
              <w:pStyle w:val="Pa23"/>
              <w:ind w:left="240" w:hanging="240"/>
              <w:jc w:val="both"/>
              <w:rPr>
                <w:rFonts w:ascii="Arno Pro" w:hAnsi="Arno Pro" w:cs="Arno Pro"/>
                <w:color w:val="000000"/>
                <w:sz w:val="22"/>
                <w:szCs w:val="22"/>
              </w:rPr>
            </w:pPr>
            <w:r>
              <w:rPr>
                <w:rFonts w:ascii="Arno Pro" w:hAnsi="Arno Pro" w:cs="Arno Pro"/>
                <w:color w:val="000000"/>
                <w:sz w:val="22"/>
                <w:szCs w:val="22"/>
              </w:rPr>
              <w:t xml:space="preserve">7. ¿Qué debo considerar para usar las referencias y citas en mi discurso? </w:t>
            </w:r>
          </w:p>
          <w:p w:rsidR="00031FBD" w:rsidRPr="00F33349" w:rsidRDefault="00031FBD" w:rsidP="00031FBD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>
              <w:rPr>
                <w:rFonts w:ascii="Arno Pro" w:hAnsi="Arno Pro" w:cs="Arno Pro"/>
                <w:color w:val="000000"/>
              </w:rPr>
              <w:t xml:space="preserve">8. ¿Cómo discrimino la información de las fuentes para usarlas como referencias en mi </w:t>
            </w:r>
            <w:proofErr w:type="spellStart"/>
            <w:r>
              <w:rPr>
                <w:rFonts w:ascii="Arno Pro" w:hAnsi="Arno Pro" w:cs="Arno Pro"/>
                <w:color w:val="000000"/>
              </w:rPr>
              <w:t>discur</w:t>
            </w:r>
            <w:proofErr w:type="spellEnd"/>
          </w:p>
          <w:p w:rsidR="00D554C1" w:rsidRPr="00F33349" w:rsidRDefault="00D554C1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D554C1" w:rsidRPr="00F33349" w:rsidRDefault="00D554C1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D554C1" w:rsidRPr="00F33349" w:rsidRDefault="00D554C1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D554C1" w:rsidRDefault="00D554C1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FB5DDB" w:rsidRDefault="00FB5DDB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FB5DDB" w:rsidRDefault="00FB5DDB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FB5DDB" w:rsidRPr="00F33349" w:rsidRDefault="00FB5DDB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DF5928" w:rsidRPr="00F33349" w:rsidRDefault="00DF5928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DF5928" w:rsidRPr="00F33349" w:rsidRDefault="00DF5928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E138E1" w:rsidRPr="00F33349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</w:p>
        </w:tc>
        <w:tc>
          <w:tcPr>
            <w:tcW w:w="654" w:type="pct"/>
            <w:gridSpan w:val="4"/>
            <w:shd w:val="clear" w:color="auto" w:fill="auto"/>
          </w:tcPr>
          <w:p w:rsidR="00E138E1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lastRenderedPageBreak/>
              <w:t>Habilidades (saber hacer). Procedimental</w:t>
            </w:r>
          </w:p>
          <w:p w:rsidR="00031FBD" w:rsidRPr="00031FBD" w:rsidRDefault="00031FBD" w:rsidP="00031FBD">
            <w:p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sz w:val="24"/>
                <w:szCs w:val="24"/>
                <w:lang w:eastAsia="es-ES"/>
              </w:rPr>
            </w:pPr>
          </w:p>
          <w:p w:rsidR="00031FBD" w:rsidRPr="00031FBD" w:rsidRDefault="00031FBD" w:rsidP="00031FB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lang w:eastAsia="es-ES"/>
              </w:rPr>
            </w:pPr>
            <w:r w:rsidRPr="00031FBD">
              <w:rPr>
                <w:rFonts w:ascii="Arno Pro" w:hAnsi="Arno Pro" w:cs="Arno Pro"/>
                <w:color w:val="000000"/>
                <w:lang w:eastAsia="es-ES"/>
              </w:rPr>
              <w:t xml:space="preserve">Identificar los diferentes tipos de ensayo </w:t>
            </w:r>
          </w:p>
          <w:p w:rsidR="00031FBD" w:rsidRPr="00031FBD" w:rsidRDefault="00031FBD" w:rsidP="00031FB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lang w:eastAsia="es-ES"/>
              </w:rPr>
            </w:pPr>
            <w:r w:rsidRPr="00031FBD">
              <w:rPr>
                <w:rFonts w:ascii="Arno Pro" w:hAnsi="Arno Pro" w:cs="Arno Pro"/>
                <w:color w:val="000000"/>
                <w:lang w:eastAsia="es-ES"/>
              </w:rPr>
              <w:t xml:space="preserve">Desarrollar hipótesis </w:t>
            </w:r>
          </w:p>
          <w:p w:rsidR="00031FBD" w:rsidRPr="00031FBD" w:rsidRDefault="00031FBD" w:rsidP="00031FB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lang w:eastAsia="es-ES"/>
              </w:rPr>
            </w:pPr>
            <w:r w:rsidRPr="00031FBD">
              <w:rPr>
                <w:rFonts w:ascii="Arno Pro" w:hAnsi="Arno Pro" w:cs="Arno Pro"/>
                <w:color w:val="000000"/>
                <w:lang w:eastAsia="es-ES"/>
              </w:rPr>
              <w:t xml:space="preserve">Construir argumentos que sustenten sus opiniones. </w:t>
            </w:r>
          </w:p>
          <w:p w:rsidR="00031FBD" w:rsidRPr="00031FBD" w:rsidRDefault="00031FBD" w:rsidP="00031FB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lang w:eastAsia="es-ES"/>
              </w:rPr>
            </w:pPr>
            <w:r w:rsidRPr="00031FBD">
              <w:rPr>
                <w:rFonts w:ascii="Arno Pro" w:hAnsi="Arno Pro" w:cs="Arno Pro"/>
                <w:color w:val="000000"/>
                <w:lang w:eastAsia="es-ES"/>
              </w:rPr>
              <w:t xml:space="preserve">Utilizar la información para sustentar sus argumentos. </w:t>
            </w:r>
          </w:p>
          <w:p w:rsidR="00031FBD" w:rsidRPr="00031FBD" w:rsidRDefault="00031FBD" w:rsidP="00031FB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lang w:eastAsia="es-ES"/>
              </w:rPr>
            </w:pPr>
            <w:r w:rsidRPr="00031FBD">
              <w:rPr>
                <w:rFonts w:ascii="Arno Pro" w:hAnsi="Arno Pro" w:cs="Arno Pro"/>
                <w:color w:val="000000"/>
                <w:lang w:eastAsia="es-ES"/>
              </w:rPr>
              <w:t xml:space="preserve">Realizar críticas basadas en argumentaciones. </w:t>
            </w:r>
          </w:p>
          <w:p w:rsidR="00031FBD" w:rsidRPr="00031FBD" w:rsidRDefault="00031FBD" w:rsidP="00031FB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lang w:eastAsia="es-ES"/>
              </w:rPr>
            </w:pPr>
            <w:r w:rsidRPr="00031FBD">
              <w:rPr>
                <w:rFonts w:ascii="Arno Pro" w:hAnsi="Arno Pro" w:cs="Arno Pro"/>
                <w:color w:val="000000"/>
                <w:lang w:eastAsia="es-ES"/>
              </w:rPr>
              <w:t xml:space="preserve">Construir argumentos que sustenten sus opiniones. </w:t>
            </w:r>
          </w:p>
          <w:p w:rsidR="00031FBD" w:rsidRPr="00031FBD" w:rsidRDefault="00031FBD" w:rsidP="00031FB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lang w:eastAsia="es-ES"/>
              </w:rPr>
            </w:pPr>
            <w:r w:rsidRPr="00031FBD">
              <w:rPr>
                <w:rFonts w:ascii="Arno Pro" w:hAnsi="Arno Pro" w:cs="Arno Pro"/>
                <w:color w:val="000000"/>
                <w:lang w:eastAsia="es-ES"/>
              </w:rPr>
              <w:t xml:space="preserve">Utilizar la información para sustentar sus argumentos, </w:t>
            </w:r>
          </w:p>
          <w:p w:rsidR="00031FBD" w:rsidRPr="00031FBD" w:rsidRDefault="00031FBD" w:rsidP="00031FB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lang w:eastAsia="es-ES"/>
              </w:rPr>
            </w:pPr>
            <w:r w:rsidRPr="00031FBD">
              <w:rPr>
                <w:rFonts w:ascii="Arno Pro" w:hAnsi="Arno Pro" w:cs="Arno Pro"/>
                <w:color w:val="000000"/>
                <w:lang w:eastAsia="es-ES"/>
              </w:rPr>
              <w:t xml:space="preserve">Realizar criticas basadas en argumentaciones, </w:t>
            </w:r>
          </w:p>
          <w:p w:rsidR="00031FBD" w:rsidRPr="00031FBD" w:rsidRDefault="00031FBD" w:rsidP="00031FB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lang w:eastAsia="es-ES"/>
              </w:rPr>
            </w:pPr>
            <w:r w:rsidRPr="00031FBD">
              <w:rPr>
                <w:rFonts w:ascii="Arno Pro" w:hAnsi="Arno Pro" w:cs="Arno Pro"/>
                <w:color w:val="000000"/>
                <w:lang w:eastAsia="es-ES"/>
              </w:rPr>
              <w:t xml:space="preserve">Hacer una conclusión. </w:t>
            </w:r>
          </w:p>
          <w:p w:rsidR="00031FBD" w:rsidRPr="00031FBD" w:rsidRDefault="00031FBD" w:rsidP="00031FB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lang w:eastAsia="es-ES"/>
              </w:rPr>
            </w:pPr>
            <w:r w:rsidRPr="00031FBD">
              <w:rPr>
                <w:rFonts w:ascii="Arno Pro" w:hAnsi="Arno Pro" w:cs="Arno Pro"/>
                <w:color w:val="000000"/>
                <w:lang w:eastAsia="es-ES"/>
              </w:rPr>
              <w:t xml:space="preserve">Construir textos de diversos tipos. </w:t>
            </w:r>
          </w:p>
          <w:p w:rsidR="00031FBD" w:rsidRPr="00031FBD" w:rsidRDefault="00031FBD" w:rsidP="00031FB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lang w:eastAsia="es-ES"/>
              </w:rPr>
            </w:pPr>
            <w:r w:rsidRPr="00031FBD">
              <w:rPr>
                <w:rFonts w:ascii="Arno Pro" w:hAnsi="Arno Pro" w:cs="Arno Pro"/>
                <w:color w:val="000000"/>
                <w:lang w:eastAsia="es-ES"/>
              </w:rPr>
              <w:t xml:space="preserve">Elaborar ensayos. </w:t>
            </w:r>
          </w:p>
          <w:p w:rsidR="00031FBD" w:rsidRPr="00F33349" w:rsidRDefault="00031FBD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F32BE6" w:rsidRPr="00F33349" w:rsidRDefault="00F32BE6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DINNextLTPro-Bold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DF5928" w:rsidRPr="00F33349" w:rsidRDefault="00DF5928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E138E1" w:rsidRPr="00F33349" w:rsidRDefault="00E138E1" w:rsidP="00214A06">
            <w:pPr>
              <w:pStyle w:val="Prrafodelista"/>
              <w:spacing w:line="276" w:lineRule="auto"/>
              <w:ind w:left="360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761" w:type="pct"/>
            <w:gridSpan w:val="3"/>
            <w:shd w:val="clear" w:color="auto" w:fill="auto"/>
          </w:tcPr>
          <w:p w:rsidR="00E138E1" w:rsidRPr="00F33349" w:rsidRDefault="00E138E1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Actitudes y valores (saber ser). Actitudinal</w:t>
            </w:r>
          </w:p>
          <w:p w:rsidR="002577B7" w:rsidRPr="00F33349" w:rsidRDefault="002577B7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031FBD" w:rsidRDefault="00031FBD" w:rsidP="00031FBD">
            <w:pPr>
              <w:autoSpaceDE w:val="0"/>
              <w:autoSpaceDN w:val="0"/>
              <w:adjustRightInd w:val="0"/>
              <w:rPr>
                <w:rFonts w:ascii="DINNextLTPro-Bold" w:hAnsi="DINNextLTPro-Bold" w:cs="DINNextLTPro-Bold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DINNextLTPro-Bold" w:hAnsi="DINNextLTPro-Bold" w:cs="DINNextLTPro-Bold"/>
                <w:b/>
                <w:bCs/>
                <w:color w:val="000000"/>
                <w:sz w:val="20"/>
                <w:szCs w:val="20"/>
                <w:lang w:eastAsia="es-ES"/>
              </w:rPr>
              <w:t>Actitudes (disposición)</w:t>
            </w:r>
          </w:p>
          <w:p w:rsidR="00031FBD" w:rsidRDefault="00031FBD" w:rsidP="00031FB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t xml:space="preserve">• 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>Es consciente de que existe una diferencia entre la opinión y la crítica.</w:t>
            </w:r>
          </w:p>
          <w:p w:rsidR="00031FBD" w:rsidRDefault="00031FBD" w:rsidP="00031FB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t xml:space="preserve">• 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>Toma en cuenta que la crítica requiere de un análisis de todos y cada uno de los elementos del objeto.</w:t>
            </w:r>
          </w:p>
          <w:p w:rsidR="00031FBD" w:rsidRDefault="00031FBD" w:rsidP="00031FB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t xml:space="preserve">• 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>Acepta que la crítica emite un juicio o valor acerca del objeto.</w:t>
            </w:r>
          </w:p>
          <w:p w:rsidR="00031FBD" w:rsidRDefault="00031FBD" w:rsidP="00031FB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t xml:space="preserve">• 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Toma consciencia de que la crítica explica las diferentes relaciones que existen entre los elementos que </w:t>
            </w:r>
          </w:p>
          <w:p w:rsidR="00031FBD" w:rsidRDefault="00031FBD" w:rsidP="00031FB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proofErr w:type="gramStart"/>
            <w:r>
              <w:rPr>
                <w:rFonts w:ascii="ArnoPro-Regular" w:hAnsi="ArnoPro-Regular" w:cs="ArnoPro-Regular"/>
                <w:color w:val="000000"/>
                <w:lang w:eastAsia="es-ES"/>
              </w:rPr>
              <w:t>componen</w:t>
            </w:r>
            <w:proofErr w:type="gramEnd"/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 el objeto.</w:t>
            </w:r>
          </w:p>
          <w:p w:rsidR="00031FBD" w:rsidRDefault="00031FBD" w:rsidP="00031FB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t xml:space="preserve">• 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>Atiende que la valoración del argumento es el recurso primordial en la crítica.</w:t>
            </w:r>
          </w:p>
          <w:p w:rsidR="00031FBD" w:rsidRDefault="00031FBD" w:rsidP="00031FB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t xml:space="preserve">• 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>Aprecia que la crítica es un ejercicio personal de interpretación de sentido.</w:t>
            </w:r>
          </w:p>
          <w:p w:rsidR="00031FBD" w:rsidRDefault="00031FBD" w:rsidP="00031FB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t xml:space="preserve">• 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>Es sensible a las diversas formas de expresar los pensamientos</w:t>
            </w:r>
          </w:p>
          <w:p w:rsidR="00031FBD" w:rsidRDefault="00031FBD" w:rsidP="00031FB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t xml:space="preserve">• 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>Valora el argumento como la herramienta primordial para explicar y fundamentar sus juicios</w:t>
            </w:r>
          </w:p>
          <w:p w:rsidR="00031FBD" w:rsidRDefault="00031FBD" w:rsidP="00031FB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t xml:space="preserve">• 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>Atiende que las referencias a otras autoridades respaldan su juicio</w:t>
            </w:r>
          </w:p>
          <w:p w:rsidR="00031FBD" w:rsidRDefault="00031FBD" w:rsidP="00031FB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t xml:space="preserve">• 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>Acepta que toda construcción discursiva tiene una intención comunicativa</w:t>
            </w:r>
          </w:p>
          <w:p w:rsidR="00031FBD" w:rsidRDefault="00031FBD" w:rsidP="00031FBD">
            <w:pPr>
              <w:autoSpaceDE w:val="0"/>
              <w:autoSpaceDN w:val="0"/>
              <w:adjustRightInd w:val="0"/>
              <w:rPr>
                <w:rFonts w:ascii="GothamRounded-Bold" w:hAnsi="GothamRounded-Bold" w:cs="GothamRounded-Bold"/>
                <w:b/>
                <w:bCs/>
                <w:color w:val="FFFFFF"/>
                <w:sz w:val="18"/>
                <w:szCs w:val="18"/>
                <w:lang w:eastAsia="es-ES"/>
              </w:rPr>
            </w:pPr>
            <w:r>
              <w:rPr>
                <w:rFonts w:ascii="GothamRounded-Bold" w:hAnsi="GothamRounded-Bold" w:cs="GothamRounded-Bold"/>
                <w:b/>
                <w:bCs/>
                <w:color w:val="FFFFFF"/>
                <w:sz w:val="18"/>
                <w:szCs w:val="18"/>
                <w:lang w:eastAsia="es-ES"/>
              </w:rPr>
              <w:t>BGC</w:t>
            </w:r>
          </w:p>
          <w:p w:rsidR="00031FBD" w:rsidRDefault="00031FBD" w:rsidP="00031FB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t xml:space="preserve">• 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>Toma consciencia que cada tipo textual tiene propósitos específicos</w:t>
            </w:r>
          </w:p>
          <w:p w:rsidR="00031FBD" w:rsidRDefault="00031FBD" w:rsidP="00031FB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lastRenderedPageBreak/>
              <w:t xml:space="preserve">• 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>Valora el ensayo como una expresión del pensamiento individual.</w:t>
            </w:r>
          </w:p>
          <w:p w:rsidR="00031FBD" w:rsidRDefault="00031FBD" w:rsidP="00031FB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t xml:space="preserve">• 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>Aprecia el valor estético de las obras literarias.</w:t>
            </w:r>
          </w:p>
          <w:p w:rsidR="00031FBD" w:rsidRDefault="00031FBD" w:rsidP="00031FB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t xml:space="preserve">• 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>Se interesan por la lectura como un espacio de recreación</w:t>
            </w:r>
          </w:p>
          <w:p w:rsidR="00031FBD" w:rsidRDefault="00031FBD" w:rsidP="00031FBD">
            <w:pPr>
              <w:autoSpaceDE w:val="0"/>
              <w:autoSpaceDN w:val="0"/>
              <w:adjustRightInd w:val="0"/>
              <w:rPr>
                <w:rFonts w:ascii="DINNextLTPro-Bold" w:hAnsi="DINNextLTPro-Bold" w:cs="DINNextLTPro-Bold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DINNextLTPro-Bold" w:hAnsi="DINNextLTPro-Bold" w:cs="DINNextLTPro-Bold"/>
                <w:b/>
                <w:bCs/>
                <w:color w:val="000000"/>
                <w:sz w:val="20"/>
                <w:szCs w:val="20"/>
                <w:lang w:eastAsia="es-ES"/>
              </w:rPr>
              <w:t>Valores (saberes formativos)</w:t>
            </w:r>
          </w:p>
          <w:p w:rsidR="00031FBD" w:rsidRDefault="00031FBD" w:rsidP="00031FB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t xml:space="preserve">• 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>Desarrolla la responsabilidad al sumar sus esfuerzos en la consecución de sus metas.</w:t>
            </w:r>
          </w:p>
          <w:p w:rsidR="00031FBD" w:rsidRDefault="00031FBD" w:rsidP="00031FB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t xml:space="preserve">• 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>Ejerce su sentido de tolerancia y respeto a las opiniones ajenas.</w:t>
            </w:r>
          </w:p>
          <w:p w:rsidR="00031FBD" w:rsidRDefault="00031FBD" w:rsidP="00031FB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t xml:space="preserve">• 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>Aplica la puntualidad en la entrega de sus actividades de aprendizaje.</w:t>
            </w:r>
          </w:p>
          <w:p w:rsidR="00031FBD" w:rsidRDefault="00031FBD" w:rsidP="00031FBD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t xml:space="preserve">• 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>Practica la honestidad en la realización de sus trabajos y actividades, y en la relación con sus pares.</w:t>
            </w:r>
          </w:p>
          <w:p w:rsidR="00527445" w:rsidRPr="00F33349" w:rsidRDefault="00031FBD" w:rsidP="00031FBD">
            <w:pPr>
              <w:autoSpaceDE w:val="0"/>
              <w:autoSpaceDN w:val="0"/>
              <w:adjustRightInd w:val="0"/>
              <w:spacing w:before="240" w:line="276" w:lineRule="auto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t xml:space="preserve">• 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>Se compromete íntegramente en trabajos colaborativos y por equipo.</w:t>
            </w:r>
          </w:p>
          <w:p w:rsidR="00E138E1" w:rsidRPr="00527445" w:rsidRDefault="00E138E1" w:rsidP="00031FBD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434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B851CC" w:rsidRPr="00F33349" w:rsidTr="00F234A5">
        <w:trPr>
          <w:gridAfter w:val="2"/>
          <w:wAfter w:w="2786" w:type="pct"/>
          <w:trHeight w:val="1455"/>
        </w:trPr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B851CC" w:rsidRPr="00F33349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lastRenderedPageBreak/>
              <w:t>Temas y duración (</w:t>
            </w:r>
            <w:r w:rsidRPr="00F33349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>hrs</w:t>
            </w:r>
            <w:r w:rsidRPr="00F33349">
              <w:rPr>
                <w:rFonts w:asciiTheme="minorHAnsi" w:hAnsiTheme="minorHAnsi" w:cs="Arial"/>
                <w:b/>
                <w:i/>
                <w:sz w:val="20"/>
                <w:szCs w:val="20"/>
                <w:lang w:val="es-ES"/>
              </w:rPr>
              <w:t>.)</w:t>
            </w:r>
          </w:p>
          <w:p w:rsidR="00B851CC" w:rsidRPr="00F33349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  <w:lang w:val="es-ES"/>
              </w:rPr>
            </w:pPr>
          </w:p>
          <w:p w:rsidR="00B851CC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  <w:lang w:val="es-ES"/>
              </w:rPr>
            </w:pPr>
          </w:p>
          <w:p w:rsidR="00B851CC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  <w:lang w:val="es-ES"/>
              </w:rPr>
            </w:pPr>
          </w:p>
          <w:p w:rsidR="00B851CC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  <w:lang w:val="es-ES"/>
              </w:rPr>
            </w:pPr>
          </w:p>
          <w:p w:rsidR="00B851CC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  <w:lang w:val="es-ES"/>
              </w:rPr>
            </w:pPr>
          </w:p>
          <w:p w:rsidR="00B851CC" w:rsidRPr="00F33349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 w:cs="Arial"/>
                <w:b/>
                <w:i/>
                <w:sz w:val="20"/>
                <w:szCs w:val="20"/>
                <w:lang w:val="es-ES"/>
              </w:rPr>
              <w:t>Encuadre</w:t>
            </w:r>
          </w:p>
          <w:p w:rsidR="00B851CC" w:rsidRPr="00F33349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  <w:lang w:val="es-ES"/>
              </w:rPr>
            </w:pPr>
          </w:p>
          <w:p w:rsidR="00B851CC" w:rsidRPr="00F33349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55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851CC" w:rsidRPr="00F33349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Apertura</w:t>
            </w:r>
          </w:p>
          <w:p w:rsidR="00B851CC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Pr="00F33349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Default="00B851CC" w:rsidP="00214A06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Default="00B851CC" w:rsidP="00214A06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7B434D" w:rsidRPr="00F33349" w:rsidRDefault="007B434D" w:rsidP="00214A06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Pr="00651362" w:rsidRDefault="00B851CC" w:rsidP="00214A06">
            <w:pPr>
              <w:pStyle w:val="Default"/>
              <w:spacing w:line="276" w:lineRule="auto"/>
              <w:jc w:val="both"/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</w:pPr>
            <w:r w:rsidRPr="00651362"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  <w:t>El profesor:</w:t>
            </w:r>
          </w:p>
          <w:p w:rsidR="00B851CC" w:rsidRDefault="00B851CC" w:rsidP="00214A06">
            <w:pPr>
              <w:pStyle w:val="Default"/>
              <w:numPr>
                <w:ilvl w:val="0"/>
                <w:numId w:val="24"/>
              </w:numPr>
              <w:spacing w:line="276" w:lineRule="auto"/>
              <w:ind w:left="414" w:hanging="284"/>
              <w:jc w:val="both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651362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>Se presenta  frente al grupo y da la bienvenida al curso.</w:t>
            </w:r>
          </w:p>
          <w:p w:rsidR="00B851CC" w:rsidRDefault="00B851CC" w:rsidP="00214A06">
            <w:pPr>
              <w:pStyle w:val="Default"/>
              <w:spacing w:line="276" w:lineRule="auto"/>
              <w:ind w:left="414"/>
              <w:jc w:val="both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</w:p>
          <w:p w:rsidR="00B851CC" w:rsidRPr="00651362" w:rsidRDefault="00B851CC" w:rsidP="00214A06">
            <w:pPr>
              <w:pStyle w:val="Default"/>
              <w:spacing w:line="276" w:lineRule="auto"/>
              <w:ind w:left="414"/>
              <w:jc w:val="both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</w:p>
          <w:p w:rsidR="00B851CC" w:rsidRPr="00651362" w:rsidRDefault="00B851CC" w:rsidP="00214A06">
            <w:pPr>
              <w:pStyle w:val="Default"/>
              <w:numPr>
                <w:ilvl w:val="0"/>
                <w:numId w:val="24"/>
              </w:numPr>
              <w:spacing w:line="276" w:lineRule="auto"/>
              <w:ind w:left="414" w:hanging="284"/>
              <w:jc w:val="both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651362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 xml:space="preserve">Presenta el  programa,  incluyendo las competencias genéricas y </w:t>
            </w:r>
            <w:r w:rsidRPr="00651362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lastRenderedPageBreak/>
              <w:t xml:space="preserve">disciplinares que desarrollará el alumno, los contenidos temáticos y la metodología de trabajo. </w:t>
            </w:r>
          </w:p>
          <w:p w:rsidR="00B851CC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Pr="00F33349" w:rsidRDefault="00B851CC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65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851CC" w:rsidRPr="00F33349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lastRenderedPageBreak/>
              <w:t>Desarrollo</w:t>
            </w:r>
          </w:p>
          <w:p w:rsidR="00B851CC" w:rsidRPr="00F33349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7B434D" w:rsidRDefault="007B434D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7B434D" w:rsidRDefault="007B434D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Default="00B851CC" w:rsidP="00214A06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El profesor:</w:t>
            </w:r>
          </w:p>
          <w:p w:rsidR="00B851CC" w:rsidRDefault="00B851CC" w:rsidP="00214A06">
            <w:pPr>
              <w:pStyle w:val="Default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651362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 xml:space="preserve">Se da a conocer  el proceso y forma de evaluación, haciendo énfasis en la evaluación diagnostica, formativa y sumativa. </w:t>
            </w:r>
          </w:p>
          <w:p w:rsidR="00B851CC" w:rsidRPr="00651362" w:rsidRDefault="00B851CC" w:rsidP="00214A06">
            <w:pPr>
              <w:pStyle w:val="Default"/>
              <w:spacing w:line="276" w:lineRule="auto"/>
              <w:ind w:left="720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</w:p>
          <w:p w:rsidR="00B851CC" w:rsidRPr="00651362" w:rsidRDefault="00B851CC" w:rsidP="00214A06">
            <w:pPr>
              <w:pStyle w:val="Default"/>
              <w:spacing w:line="276" w:lineRule="auto"/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</w:pPr>
            <w:r w:rsidRPr="00651362"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  <w:t xml:space="preserve">Los alumnos: </w:t>
            </w:r>
          </w:p>
          <w:p w:rsidR="00B851CC" w:rsidRPr="00651362" w:rsidRDefault="00B851CC" w:rsidP="00214A06">
            <w:pPr>
              <w:pStyle w:val="Default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651362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lastRenderedPageBreak/>
              <w:t>El encuadre lo deben de  tener todos los alumnos y traerlo diariamente en clase.</w:t>
            </w:r>
          </w:p>
          <w:p w:rsidR="00B851CC" w:rsidRDefault="00B851CC" w:rsidP="00214A06">
            <w:pPr>
              <w:pStyle w:val="Default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651362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>Deben de revisar los temas que se abordarán en el Módulo de Aprendizaje; participan exponiendo de manera individual sus expectativas y saberes previos.</w:t>
            </w:r>
          </w:p>
          <w:p w:rsidR="00B851CC" w:rsidRPr="00651362" w:rsidRDefault="00B851CC" w:rsidP="00214A06">
            <w:pPr>
              <w:pStyle w:val="Default"/>
              <w:spacing w:line="276" w:lineRule="auto"/>
              <w:ind w:left="720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</w:p>
          <w:p w:rsidR="00B851CC" w:rsidRPr="00651362" w:rsidRDefault="00B851CC" w:rsidP="00214A06">
            <w:pPr>
              <w:pStyle w:val="Default"/>
              <w:spacing w:line="276" w:lineRule="auto"/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</w:pPr>
            <w:r w:rsidRPr="00651362"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  <w:t>Acuerdos de grupo:</w:t>
            </w:r>
          </w:p>
          <w:p w:rsidR="00B851CC" w:rsidRPr="00651362" w:rsidRDefault="00B851CC" w:rsidP="00214A06">
            <w:pPr>
              <w:pStyle w:val="Default"/>
              <w:numPr>
                <w:ilvl w:val="0"/>
                <w:numId w:val="25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651362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>Profesor y estudiantes  se ponen de acuerdo en  la forma de trabajo y las cuestiones de disciplina dentro del aula.</w:t>
            </w:r>
          </w:p>
          <w:p w:rsidR="00B851CC" w:rsidRPr="00F33349" w:rsidRDefault="00B851CC" w:rsidP="00214A06">
            <w:p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</w:p>
        </w:tc>
        <w:tc>
          <w:tcPr>
            <w:tcW w:w="7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851CC" w:rsidRPr="00F33349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lastRenderedPageBreak/>
              <w:t>Cierre</w:t>
            </w:r>
          </w:p>
          <w:p w:rsidR="00B851CC" w:rsidRPr="00F33349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Default="00B851CC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Default="00B851CC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Default="00B851CC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Default="00B851CC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Default="00B851CC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Default="00B851CC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Pr="00F234A5" w:rsidRDefault="00B851CC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F234A5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 xml:space="preserve">Los alumnos entregan el impreso escrito y firmado </w:t>
            </w:r>
          </w:p>
          <w:p w:rsidR="00B851CC" w:rsidRPr="00F234A5" w:rsidRDefault="00B851CC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B851CC" w:rsidRPr="00F33349" w:rsidRDefault="00B851CC" w:rsidP="00214A06">
            <w:pPr>
              <w:spacing w:line="276" w:lineRule="auto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</w:tr>
      <w:tr w:rsidR="009553F9" w:rsidRPr="00F33349" w:rsidTr="00F234A5">
        <w:trPr>
          <w:gridAfter w:val="2"/>
          <w:wAfter w:w="2786" w:type="pct"/>
          <w:trHeight w:val="1455"/>
        </w:trPr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9553F9" w:rsidRDefault="009553F9" w:rsidP="00031FBD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DIN Next LT Pro Bold" w:hAnsi="DIN Next LT Pro Bold" w:cs="DIN Next LT Pro Bold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26B32">
              <w:rPr>
                <w:rFonts w:ascii="DIN Next LT Pro Bold" w:hAnsi="DIN Next LT Pro Bold" w:cs="DIN Next LT Pro Bold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Crítica</w:t>
            </w:r>
          </w:p>
          <w:p w:rsidR="009553F9" w:rsidRPr="00026B32" w:rsidRDefault="009553F9" w:rsidP="00031FBD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DIN Next LT Pro Bold" w:hAnsi="DIN Next LT Pro Bold" w:cs="DIN Next LT Pro Bold"/>
                <w:color w:val="000000"/>
                <w:sz w:val="20"/>
                <w:szCs w:val="20"/>
                <w:lang w:eastAsia="es-ES"/>
              </w:rPr>
            </w:pPr>
            <w:r w:rsidRPr="00026B32">
              <w:rPr>
                <w:rFonts w:ascii="DIN Next LT Pro Bold" w:hAnsi="DIN Next LT Pro Bold" w:cs="DIN Next LT Pro Bold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</w:p>
          <w:p w:rsidR="009553F9" w:rsidRPr="00026B32" w:rsidRDefault="009553F9" w:rsidP="00031FBD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</w:pPr>
            <w:r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 xml:space="preserve">Estructuras para la construcción de una crítica. </w:t>
            </w:r>
          </w:p>
          <w:p w:rsidR="009553F9" w:rsidRPr="00F33349" w:rsidRDefault="009553F9" w:rsidP="00C06EC0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55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553F9" w:rsidRDefault="009553F9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B851CC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APERTURA</w:t>
            </w:r>
          </w:p>
          <w:p w:rsidR="009553F9" w:rsidRDefault="009553F9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9553F9" w:rsidRPr="00B851CC" w:rsidRDefault="009553F9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Los alumnos, investigan qué es una crítica y los diversos tipos de crítica; y con el apoyo del profesor, sintetizan la información.</w:t>
            </w: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9553F9" w:rsidRPr="00F33349" w:rsidRDefault="009553F9" w:rsidP="009553F9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5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553F9" w:rsidRDefault="009553F9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B851CC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DESARROLLO</w:t>
            </w:r>
          </w:p>
          <w:p w:rsidR="009553F9" w:rsidRPr="00B851CC" w:rsidRDefault="009553F9" w:rsidP="00214A06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9553F9" w:rsidRPr="00F33349" w:rsidRDefault="009553F9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 xml:space="preserve">Los alumnos elaboran un </w:t>
            </w:r>
            <w:r w:rsidR="00B52300">
              <w:rPr>
                <w:rFonts w:asciiTheme="minorHAnsi" w:hAnsiTheme="minorHAnsi" w:cstheme="minorHAnsi"/>
                <w:lang w:val="es-ES"/>
              </w:rPr>
              <w:t>cuadro comparativo con los elementos de l</w:t>
            </w:r>
            <w:r>
              <w:rPr>
                <w:rFonts w:asciiTheme="minorHAnsi" w:hAnsiTheme="minorHAnsi" w:cstheme="minorHAnsi"/>
                <w:lang w:val="es-ES"/>
              </w:rPr>
              <w:t>a crítica, previa lectura de diversos ensayos para identificar dichos elementos.</w:t>
            </w: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9553F9" w:rsidRPr="00F33349" w:rsidRDefault="009553F9" w:rsidP="009553F9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7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553F9" w:rsidRDefault="009553F9" w:rsidP="009553F9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9553F9" w:rsidRDefault="009553F9" w:rsidP="009553F9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B851CC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CIERRE</w:t>
            </w:r>
          </w:p>
          <w:p w:rsidR="009553F9" w:rsidRPr="00B851CC" w:rsidRDefault="009553F9" w:rsidP="009553F9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Los alumnos, en plenaria, exponen las características de los elementos de la crítica y elaboran un cuadro comparativo de los mismos.</w:t>
            </w: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6B6B2B" w:rsidRDefault="006B6B2B" w:rsidP="006B6B2B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Actividad que integras al portafolio</w:t>
            </w: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9553F9" w:rsidRDefault="009553F9" w:rsidP="009553F9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9553F9" w:rsidRDefault="009553F9" w:rsidP="009553F9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9553F9" w:rsidRDefault="009553F9" w:rsidP="009553F9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9553F9" w:rsidRPr="00F33349" w:rsidRDefault="009553F9" w:rsidP="009553F9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9553F9" w:rsidRPr="00F33349" w:rsidRDefault="009553F9" w:rsidP="009553F9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</w:tc>
      </w:tr>
      <w:tr w:rsidR="009553F9" w:rsidRPr="00F33349" w:rsidTr="00F234A5">
        <w:trPr>
          <w:gridAfter w:val="2"/>
          <w:wAfter w:w="2786" w:type="pct"/>
          <w:trHeight w:val="1455"/>
        </w:trPr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9553F9" w:rsidRDefault="009553F9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9553F9" w:rsidRDefault="009553F9" w:rsidP="00031FBD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>Modelo básico de la argumentación</w:t>
            </w:r>
          </w:p>
        </w:tc>
        <w:tc>
          <w:tcPr>
            <w:tcW w:w="55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553F9" w:rsidRDefault="009553F9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 xml:space="preserve">Los alumnos, previamente, investigan qué es un argumento y los diferentes tipos de argumento. Se socializa la información, para uniformar criterios. </w:t>
            </w:r>
          </w:p>
          <w:p w:rsidR="009553F9" w:rsidRPr="00B851CC" w:rsidRDefault="009553F9" w:rsidP="009553F9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5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553F9" w:rsidRDefault="009553F9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9553F9" w:rsidRDefault="009553F9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Los alumnos elaboran un diagrama con los diferentes tipos de argumento, anotando un ejemplo de cada uno de ellos</w:t>
            </w:r>
          </w:p>
          <w:p w:rsidR="009553F9" w:rsidRPr="00B851CC" w:rsidRDefault="009553F9" w:rsidP="00AD57A8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7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B6B2B" w:rsidRDefault="006B6B2B" w:rsidP="006B6B2B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6B6B2B" w:rsidRDefault="006B6B2B" w:rsidP="006B6B2B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Los alumnos leen diversos ensayos críticos para identificar en ellos,</w:t>
            </w:r>
            <w:r w:rsidR="00B52300">
              <w:rPr>
                <w:rFonts w:asciiTheme="minorHAnsi" w:hAnsiTheme="minorHAnsi" w:cstheme="minorHAnsi"/>
                <w:lang w:val="es-ES"/>
              </w:rPr>
              <w:t xml:space="preserve"> diferentes tipos de argumentos y elaboran un diagrama.</w:t>
            </w:r>
          </w:p>
          <w:p w:rsidR="006B6B2B" w:rsidRDefault="006B6B2B" w:rsidP="006B6B2B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6B6B2B" w:rsidRDefault="006B6B2B" w:rsidP="006B6B2B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6B6B2B" w:rsidRDefault="006B6B2B" w:rsidP="006B6B2B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Actividad que integras al portafolio</w:t>
            </w:r>
          </w:p>
          <w:p w:rsidR="006B6B2B" w:rsidRDefault="006B6B2B" w:rsidP="006B6B2B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9553F9" w:rsidRPr="00B851CC" w:rsidRDefault="009553F9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</w:tc>
      </w:tr>
      <w:tr w:rsidR="009553F9" w:rsidRPr="00F33349" w:rsidTr="00F234A5">
        <w:trPr>
          <w:gridAfter w:val="2"/>
          <w:wAfter w:w="2786" w:type="pct"/>
          <w:trHeight w:val="1455"/>
        </w:trPr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9553F9" w:rsidRDefault="009553F9" w:rsidP="00214A06">
            <w:pPr>
              <w:spacing w:line="276" w:lineRule="auto"/>
              <w:jc w:val="both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9553F9" w:rsidRDefault="009553F9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>Modelo de crítica.</w:t>
            </w:r>
          </w:p>
          <w:p w:rsidR="009553F9" w:rsidRPr="00F33349" w:rsidRDefault="009553F9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9553F9" w:rsidRDefault="009553F9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55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553F9" w:rsidRDefault="009553F9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9553F9" w:rsidRPr="00F33349" w:rsidRDefault="009553F9" w:rsidP="009553F9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El profesor y los alumnos ven una película, un documental o leen un texto narrativo e identifican los elementos para hacer una crítica</w:t>
            </w:r>
          </w:p>
          <w:p w:rsidR="009553F9" w:rsidRDefault="009553F9" w:rsidP="00AD57A8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65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553F9" w:rsidRDefault="009553F9" w:rsidP="002F18F8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 xml:space="preserve">Los alumnos, una vez identificados los elementos para hacer una crítica, </w:t>
            </w:r>
            <w:r w:rsidR="00B52300">
              <w:rPr>
                <w:rFonts w:asciiTheme="minorHAnsi" w:hAnsiTheme="minorHAnsi" w:cstheme="minorHAnsi"/>
                <w:lang w:val="es-ES"/>
              </w:rPr>
              <w:t>realizan un debate</w:t>
            </w:r>
            <w:r>
              <w:rPr>
                <w:rFonts w:asciiTheme="minorHAnsi" w:hAnsiTheme="minorHAnsi" w:cstheme="minorHAnsi"/>
                <w:lang w:val="es-ES"/>
              </w:rPr>
              <w:t>, apoyados por el profesor, ejercicios con múltiples argumentaciones sobre una sola idea.</w:t>
            </w:r>
          </w:p>
          <w:p w:rsidR="009553F9" w:rsidRDefault="009553F9" w:rsidP="00EE045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7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B6B2B" w:rsidRDefault="006B6B2B" w:rsidP="006B6B2B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6B6B2B" w:rsidRDefault="006B6B2B" w:rsidP="006B6B2B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Los alumnos, moderados por el profesor, participan en un debate en el que utilicen argumentos válidos y sustentables a favor y en contra de un determinado tema.</w:t>
            </w:r>
          </w:p>
          <w:p w:rsidR="006B6B2B" w:rsidRDefault="006B6B2B" w:rsidP="006B6B2B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9553F9" w:rsidRDefault="009553F9" w:rsidP="00A34C5B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Actividad que integras al portafolio</w:t>
            </w:r>
          </w:p>
          <w:p w:rsidR="009553F9" w:rsidRDefault="009553F9" w:rsidP="00A34C5B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9553F9" w:rsidRPr="00F33349" w:rsidRDefault="009553F9" w:rsidP="00EE045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</w:tr>
      <w:tr w:rsidR="009553F9" w:rsidRPr="00F33349" w:rsidTr="00F234A5">
        <w:trPr>
          <w:gridAfter w:val="2"/>
          <w:wAfter w:w="2786" w:type="pct"/>
          <w:trHeight w:val="1455"/>
        </w:trPr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9553F9" w:rsidRPr="00F33349" w:rsidRDefault="009553F9" w:rsidP="00EE045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9553F9" w:rsidRDefault="009553F9" w:rsidP="00214A06">
            <w:pPr>
              <w:spacing w:line="276" w:lineRule="auto"/>
              <w:jc w:val="both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</w:pPr>
            <w:r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>Tipos de ensayo</w:t>
            </w:r>
          </w:p>
          <w:p w:rsidR="00FE3472" w:rsidRDefault="00FE3472" w:rsidP="00214A06">
            <w:pPr>
              <w:spacing w:line="276" w:lineRule="auto"/>
              <w:jc w:val="both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FE3472" w:rsidRDefault="00FE3472" w:rsidP="00214A06">
            <w:pPr>
              <w:spacing w:line="276" w:lineRule="auto"/>
              <w:jc w:val="both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FE3472" w:rsidRDefault="00FE3472" w:rsidP="00214A06">
            <w:pPr>
              <w:spacing w:line="276" w:lineRule="auto"/>
              <w:jc w:val="both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FE3472" w:rsidRDefault="00FE3472" w:rsidP="00214A06">
            <w:pPr>
              <w:spacing w:line="276" w:lineRule="auto"/>
              <w:jc w:val="both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FE3472" w:rsidRDefault="00FE3472" w:rsidP="00214A06">
            <w:pPr>
              <w:spacing w:line="276" w:lineRule="auto"/>
              <w:jc w:val="both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FE3472" w:rsidRDefault="00FE3472" w:rsidP="00214A06">
            <w:pPr>
              <w:spacing w:line="276" w:lineRule="auto"/>
              <w:jc w:val="both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FE3472" w:rsidRDefault="00FE3472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55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B6B2B" w:rsidRDefault="006B6B2B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Los alumnos, previamente, investigan qué es un ensayo, los tipos de ensayo y la estructura del mismo.</w:t>
            </w: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9553F9" w:rsidRDefault="009553F9" w:rsidP="00EE045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9553F9" w:rsidRDefault="009553F9" w:rsidP="00031FBD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65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B6B2B" w:rsidRDefault="006B6B2B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Los alumnos elaboran un cuadro comparativo de los diversos tipos de ensayo, recalcando las características esenciales de cada uno de ellos.</w:t>
            </w: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9553F9" w:rsidRDefault="009553F9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9553F9" w:rsidRPr="00F33349" w:rsidRDefault="009553F9" w:rsidP="00031FBD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7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B6B2B" w:rsidRDefault="006B6B2B" w:rsidP="006B6B2B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6B6B2B" w:rsidRDefault="006B6B2B" w:rsidP="006B6B2B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Los alumnos leen dos ensayos de diferente tipo e identifican la postura de los autores y los argumento</w:t>
            </w:r>
            <w:r w:rsidR="00B52300">
              <w:rPr>
                <w:rFonts w:asciiTheme="minorHAnsi" w:hAnsiTheme="minorHAnsi" w:cstheme="minorHAnsi"/>
                <w:lang w:val="es-ES"/>
              </w:rPr>
              <w:t>s que emplearon para reforzarla, y elaboran un cuadro comparativo.</w:t>
            </w:r>
          </w:p>
          <w:p w:rsidR="009553F9" w:rsidRDefault="009553F9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9553F9" w:rsidRDefault="009553F9" w:rsidP="00A34C5B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Actividad que integras al portafolio</w:t>
            </w:r>
          </w:p>
          <w:p w:rsidR="009553F9" w:rsidRDefault="009553F9" w:rsidP="00A34C5B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9553F9" w:rsidRPr="00F33349" w:rsidRDefault="009553F9" w:rsidP="00F37028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</w:tr>
      <w:tr w:rsidR="009553F9" w:rsidRPr="00F33349" w:rsidTr="00F234A5">
        <w:trPr>
          <w:gridAfter w:val="2"/>
          <w:wAfter w:w="2786" w:type="pct"/>
          <w:trHeight w:val="1455"/>
        </w:trPr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9553F9" w:rsidRPr="00F33349" w:rsidRDefault="009553F9" w:rsidP="004D502B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9553F9" w:rsidRPr="00F33349" w:rsidRDefault="006B6B2B" w:rsidP="006B6B2B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 xml:space="preserve">Locuciones </w:t>
            </w:r>
            <w:r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>L</w:t>
            </w:r>
            <w:r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>atina</w:t>
            </w:r>
            <w:r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 xml:space="preserve">s </w:t>
            </w:r>
          </w:p>
        </w:tc>
        <w:tc>
          <w:tcPr>
            <w:tcW w:w="55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553F9" w:rsidRPr="00F33349" w:rsidRDefault="009553F9" w:rsidP="004D502B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Theme="minorHAnsi" w:hAnsiTheme="minorHAnsi" w:cstheme="minorHAnsi"/>
                <w:lang w:val="es-ES"/>
              </w:rPr>
              <w:t>Los alumnos investigan qué es una locución latina y elaboran un listado de las locuciones latinas más usuales.</w:t>
            </w:r>
          </w:p>
          <w:p w:rsidR="009553F9" w:rsidRDefault="009553F9" w:rsidP="00A34C5B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65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553F9" w:rsidRDefault="009553F9" w:rsidP="00A112D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9553F9" w:rsidRDefault="009553F9" w:rsidP="009553F9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-Los alumnos leen ensayos de diferentes tipos e identifican las locuciones latinas empleadas en cada uno de ellos.</w:t>
            </w:r>
          </w:p>
          <w:p w:rsidR="009553F9" w:rsidRPr="00A112D4" w:rsidRDefault="009553F9" w:rsidP="00A112D4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es-ES" w:eastAsia="es-ES"/>
              </w:rPr>
            </w:pPr>
          </w:p>
          <w:p w:rsidR="009553F9" w:rsidRPr="00A112D4" w:rsidRDefault="009553F9" w:rsidP="00A112D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9553F9" w:rsidRDefault="009553F9" w:rsidP="00A112D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9553F9" w:rsidRDefault="009553F9" w:rsidP="00A112D4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7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553F9" w:rsidRDefault="009553F9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3F5509" w:rsidRDefault="003F5509" w:rsidP="003F5509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 xml:space="preserve">-Los alumnos elaboran fichas de trabajo en las cuales utilicen pertinente y adecuadamente las locuciones latinas. </w:t>
            </w:r>
          </w:p>
          <w:p w:rsidR="009553F9" w:rsidRDefault="009553F9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9553F9" w:rsidRDefault="009553F9" w:rsidP="002025E1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Actividad que integras al portafolio</w:t>
            </w:r>
          </w:p>
        </w:tc>
      </w:tr>
      <w:tr w:rsidR="009553F9" w:rsidRPr="00F33349" w:rsidTr="00F234A5">
        <w:trPr>
          <w:gridAfter w:val="2"/>
          <w:wAfter w:w="2786" w:type="pct"/>
          <w:trHeight w:val="1455"/>
        </w:trPr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9553F9" w:rsidRDefault="009553F9" w:rsidP="00C06EC0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DIN Next LT Pro Bold" w:hAnsi="DIN Next LT Pro Bold" w:cs="DIN Next LT Pro Bold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026B32">
              <w:rPr>
                <w:rFonts w:ascii="DIN Next LT Pro Bold" w:hAnsi="DIN Next LT Pro Bold" w:cs="DIN Next LT Pro Bold"/>
                <w:b/>
                <w:bCs/>
                <w:color w:val="000000"/>
                <w:sz w:val="20"/>
                <w:szCs w:val="20"/>
                <w:lang w:eastAsia="es-ES"/>
              </w:rPr>
              <w:t>Propuesta</w:t>
            </w:r>
          </w:p>
          <w:p w:rsidR="009553F9" w:rsidRPr="00026B32" w:rsidRDefault="009553F9" w:rsidP="00C06EC0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DIN Next LT Pro Bold" w:hAnsi="DIN Next LT Pro Bold" w:cs="DIN Next LT Pro Bold"/>
                <w:color w:val="000000"/>
                <w:sz w:val="20"/>
                <w:szCs w:val="20"/>
                <w:lang w:eastAsia="es-ES"/>
              </w:rPr>
            </w:pPr>
            <w:r w:rsidRPr="00026B32">
              <w:rPr>
                <w:rFonts w:ascii="DIN Next LT Pro Bold" w:hAnsi="DIN Next LT Pro Bold" w:cs="DIN Next LT Pro Bold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</w:p>
          <w:p w:rsidR="009553F9" w:rsidRPr="00026B32" w:rsidRDefault="009553F9" w:rsidP="00C06EC0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</w:pPr>
            <w:r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 xml:space="preserve"> Estructurar hipótesis </w:t>
            </w:r>
          </w:p>
          <w:p w:rsidR="009553F9" w:rsidRPr="00F33349" w:rsidRDefault="009553F9" w:rsidP="00031FB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55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90A29" w:rsidRDefault="00A90A29" w:rsidP="00A90A29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B851CC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APERTURA</w:t>
            </w:r>
          </w:p>
          <w:p w:rsidR="00FE3472" w:rsidRDefault="00FE3472" w:rsidP="007A058C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7A058C" w:rsidRPr="00F33349" w:rsidRDefault="00E30DD7" w:rsidP="007A058C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Investiga la información de la</w:t>
            </w:r>
            <w:r w:rsidR="007A058C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>Estructurar</w:t>
            </w:r>
            <w:r w:rsidR="007A058C"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 xml:space="preserve"> hipótesis </w:t>
            </w:r>
          </w:p>
          <w:p w:rsidR="009553F9" w:rsidRPr="002025E1" w:rsidRDefault="009553F9" w:rsidP="002025E1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A35BC6" w:rsidRPr="00F33349" w:rsidRDefault="009553F9" w:rsidP="00A35BC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="00A35BC6"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>El profesor explica</w:t>
            </w:r>
            <w:r w:rsidR="00E30DD7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la</w:t>
            </w:r>
            <w:r w:rsidR="00A35BC6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="00A35BC6"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>Estructurar hipótesis</w:t>
            </w:r>
            <w:r w:rsidR="00A35BC6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>.</w:t>
            </w:r>
          </w:p>
          <w:p w:rsidR="009553F9" w:rsidRDefault="009553F9" w:rsidP="003E4FE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65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90A29" w:rsidRDefault="00A90A29" w:rsidP="00A90A29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Pr="00B851CC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DESARROLLO</w:t>
            </w:r>
          </w:p>
          <w:p w:rsidR="00A90A29" w:rsidRDefault="00A90A29" w:rsidP="007A058C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7A058C" w:rsidRDefault="007A058C" w:rsidP="007A058C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Revisan la información de los diferentes tipos de textos, se socializa la información   </w:t>
            </w: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>con ayuda del profesor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. </w:t>
            </w:r>
          </w:p>
          <w:p w:rsidR="007A058C" w:rsidRPr="00F33349" w:rsidRDefault="007A058C" w:rsidP="007A058C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9553F9" w:rsidRDefault="007A058C" w:rsidP="007A058C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Con la información l</w:t>
            </w: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os alumnos elaboran un diagrama 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de </w:t>
            </w: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>los diferentes tipos de textos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,</w:t>
            </w: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anotando un ejemplo de cada uno de ellos</w:t>
            </w:r>
          </w:p>
          <w:p w:rsidR="009553F9" w:rsidRDefault="009553F9" w:rsidP="007A058C">
            <w:pPr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7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90A29" w:rsidRDefault="00A90A29" w:rsidP="00A90A29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B851CC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CIERRE</w:t>
            </w:r>
          </w:p>
          <w:p w:rsidR="009553F9" w:rsidRDefault="009553F9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E30DD7" w:rsidRDefault="00E30DD7" w:rsidP="00E30DD7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Con la información el alumno elabora</w:t>
            </w: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un diagrama 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de </w:t>
            </w: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>los diferentes tipos de textos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,</w:t>
            </w: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anotando un ejemplo de cada uno de ellos</w:t>
            </w:r>
          </w:p>
          <w:p w:rsidR="009553F9" w:rsidRDefault="009553F9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9553F9" w:rsidRDefault="00E30DD7" w:rsidP="0085639E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Actividad que integras al portafolio</w:t>
            </w:r>
          </w:p>
        </w:tc>
      </w:tr>
      <w:tr w:rsidR="009553F9" w:rsidRPr="00F33349" w:rsidTr="00F234A5">
        <w:trPr>
          <w:gridAfter w:val="2"/>
          <w:wAfter w:w="2786" w:type="pct"/>
          <w:trHeight w:val="1455"/>
        </w:trPr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9553F9" w:rsidRPr="00F33349" w:rsidRDefault="009553F9" w:rsidP="00031FBD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lastRenderedPageBreak/>
              <w:t xml:space="preserve"> Actos de habla: locutivos, ilocutivos y perlocutivos</w:t>
            </w:r>
          </w:p>
        </w:tc>
        <w:tc>
          <w:tcPr>
            <w:tcW w:w="55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A058C" w:rsidRPr="00F33349" w:rsidRDefault="00A35BC6" w:rsidP="007A058C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Investiga la información de lo</w:t>
            </w:r>
            <w:r w:rsidR="007A058C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s </w:t>
            </w:r>
            <w:r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>Actos de habla: locutivos, ilocutivos y perlocutivos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</w:p>
          <w:p w:rsidR="007A058C" w:rsidRDefault="007A058C" w:rsidP="007A058C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7A058C" w:rsidRPr="00F33349" w:rsidRDefault="007A058C" w:rsidP="007A058C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>El profesor explica</w:t>
            </w:r>
            <w:r w:rsidR="00A35BC6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lo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s </w:t>
            </w:r>
            <w:r w:rsidR="00A35BC6"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>Actos de habla: locutivos, ilocutivos y perlocutivos</w:t>
            </w:r>
            <w:r w:rsidR="00A35BC6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>.</w:t>
            </w:r>
            <w:r w:rsidR="00A35BC6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</w:p>
          <w:p w:rsidR="009553F9" w:rsidRDefault="009553F9" w:rsidP="00031FBD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65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A058C" w:rsidRDefault="007A058C" w:rsidP="007A058C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Revisan la información de los diferentes tipos de textos, se socializa la información   </w:t>
            </w: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>con ayuda del profesor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. </w:t>
            </w:r>
          </w:p>
          <w:p w:rsidR="007A058C" w:rsidRPr="00F33349" w:rsidRDefault="007A058C" w:rsidP="007A058C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9553F9" w:rsidRPr="002025E1" w:rsidRDefault="007A058C" w:rsidP="00A35BC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Con la información l</w:t>
            </w: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os alumnos </w:t>
            </w:r>
            <w:r w:rsidR="00A35BC6">
              <w:rPr>
                <w:rFonts w:asciiTheme="minorHAnsi" w:hAnsiTheme="minorHAnsi" w:cs="Arial"/>
                <w:sz w:val="20"/>
                <w:szCs w:val="20"/>
                <w:lang w:val="es-ES"/>
              </w:rPr>
              <w:t>leen un ensayo expresando emociones, sentimientos de una forma argumentada.</w:t>
            </w:r>
          </w:p>
        </w:tc>
        <w:tc>
          <w:tcPr>
            <w:tcW w:w="7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30DD7" w:rsidRDefault="00E30DD7" w:rsidP="003F5509">
            <w:p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lang w:val="es-ES" w:eastAsia="es-ES"/>
              </w:rPr>
            </w:pPr>
          </w:p>
          <w:p w:rsidR="003F5509" w:rsidRPr="00E30DD7" w:rsidRDefault="00E30DD7" w:rsidP="003F55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Con la  información  del tema el alumno</w:t>
            </w:r>
            <w:r>
              <w:rPr>
                <w:rFonts w:asciiTheme="minorHAnsi" w:hAnsiTheme="minorHAnsi" w:cstheme="minorHAnsi"/>
                <w:lang w:val="es-ES"/>
              </w:rPr>
              <w:t xml:space="preserve">  lee</w:t>
            </w:r>
            <w:r w:rsidR="003F5509">
              <w:rPr>
                <w:rFonts w:asciiTheme="minorHAnsi" w:hAnsiTheme="minorHAnsi" w:cstheme="minorHAnsi"/>
                <w:lang w:val="es-ES"/>
              </w:rPr>
              <w:t xml:space="preserve"> un ensayo </w:t>
            </w:r>
            <w:r w:rsidR="003F5509">
              <w:rPr>
                <w:rFonts w:ascii="Arno Pro" w:hAnsi="Arno Pro" w:cs="Arno Pro"/>
                <w:color w:val="000000"/>
                <w:lang w:eastAsia="es-ES"/>
              </w:rPr>
              <w:t>e</w:t>
            </w:r>
            <w:r w:rsidR="003F5509" w:rsidRPr="007A00E6">
              <w:rPr>
                <w:rFonts w:ascii="Arno Pro" w:hAnsi="Arno Pro" w:cs="Arno Pro"/>
                <w:color w:val="000000"/>
                <w:lang w:eastAsia="es-ES"/>
              </w:rPr>
              <w:t>xpresa</w:t>
            </w:r>
            <w:r w:rsidR="003F5509">
              <w:rPr>
                <w:rFonts w:ascii="Arno Pro" w:hAnsi="Arno Pro" w:cs="Arno Pro"/>
                <w:color w:val="000000"/>
                <w:lang w:eastAsia="es-ES"/>
              </w:rPr>
              <w:t>ndo</w:t>
            </w:r>
            <w:r w:rsidR="003F5509" w:rsidRPr="007A00E6">
              <w:rPr>
                <w:rFonts w:ascii="Arno Pro" w:hAnsi="Arno Pro" w:cs="Arno Pro"/>
                <w:color w:val="000000"/>
                <w:lang w:eastAsia="es-ES"/>
              </w:rPr>
              <w:t xml:space="preserve"> emociones y sentimientos de una forma argumentada </w:t>
            </w:r>
          </w:p>
          <w:p w:rsidR="009553F9" w:rsidRPr="003F5509" w:rsidRDefault="009553F9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553F9" w:rsidRPr="00F33349" w:rsidTr="00F234A5">
        <w:trPr>
          <w:gridAfter w:val="2"/>
          <w:wAfter w:w="2786" w:type="pct"/>
          <w:trHeight w:val="1455"/>
        </w:trPr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465FA3" w:rsidRDefault="00465FA3" w:rsidP="002025E1">
            <w:pPr>
              <w:autoSpaceDE w:val="0"/>
              <w:autoSpaceDN w:val="0"/>
              <w:adjustRightInd w:val="0"/>
              <w:spacing w:line="276" w:lineRule="auto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</w:pPr>
          </w:p>
          <w:p w:rsidR="009553F9" w:rsidRPr="00F33349" w:rsidRDefault="009553F9" w:rsidP="002025E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>Metodología para el empleo de citas o referencias</w:t>
            </w:r>
          </w:p>
        </w:tc>
        <w:tc>
          <w:tcPr>
            <w:tcW w:w="55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553F9" w:rsidRDefault="009553F9" w:rsidP="00EB0E7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465FA3" w:rsidRDefault="00465FA3" w:rsidP="00465FA3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 Investiga la  información </w:t>
            </w: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>de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la </w:t>
            </w:r>
            <w:r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>Metodología para el empleo de citas o referencias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.</w:t>
            </w:r>
          </w:p>
          <w:p w:rsidR="00465FA3" w:rsidRDefault="00465FA3" w:rsidP="00465FA3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>El profesor hace una breve exposición de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la </w:t>
            </w:r>
            <w:r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>Metodología para el empleo de citas o referencias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.</w:t>
            </w:r>
          </w:p>
          <w:p w:rsidR="009553F9" w:rsidRDefault="009553F9" w:rsidP="00EB0E7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9553F9" w:rsidRDefault="009553F9" w:rsidP="00EB0E7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65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65FA3" w:rsidRDefault="00A35BC6" w:rsidP="00465FA3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Revisan la información de  la </w:t>
            </w:r>
            <w:r w:rsidR="00E30DD7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>m</w:t>
            </w:r>
            <w:r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 xml:space="preserve">etodología para el empleo de citas o </w:t>
            </w:r>
            <w:r w:rsidR="00FB003B"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>referencia</w:t>
            </w:r>
            <w:r w:rsidR="00FB003B">
              <w:rPr>
                <w:rFonts w:asciiTheme="minorHAnsi" w:hAnsiTheme="minorHAnsi" w:cs="Arial"/>
                <w:sz w:val="20"/>
                <w:szCs w:val="20"/>
                <w:lang w:val="es-ES"/>
              </w:rPr>
              <w:t>las,</w:t>
            </w:r>
            <w:r w:rsidR="00465FA3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se socializa la información   </w:t>
            </w:r>
            <w:r w:rsidR="00465FA3"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>con ayuda del profesor</w:t>
            </w:r>
            <w:r w:rsidR="00465FA3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. </w:t>
            </w:r>
          </w:p>
          <w:p w:rsidR="00465FA3" w:rsidRPr="00F33349" w:rsidRDefault="00465FA3" w:rsidP="00465FA3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9553F9" w:rsidRPr="002025E1" w:rsidRDefault="00465FA3" w:rsidP="00FB003B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Con la información l</w:t>
            </w: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os alumnos </w:t>
            </w:r>
            <w:r w:rsidR="00FB003B">
              <w:rPr>
                <w:rFonts w:asciiTheme="minorHAnsi" w:hAnsiTheme="minorHAnsi" w:cs="Arial"/>
                <w:sz w:val="20"/>
                <w:szCs w:val="20"/>
                <w:lang w:val="es-ES"/>
              </w:rPr>
              <w:t>citan la fuente empleada fundamentada con una experiencia para fundamentar sus argumentos.</w:t>
            </w:r>
            <w:r w:rsidR="00FB003B" w:rsidRPr="002025E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F5509" w:rsidRDefault="003F5509" w:rsidP="003F550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s-ES"/>
              </w:rPr>
            </w:pPr>
          </w:p>
          <w:p w:rsidR="003F5509" w:rsidRDefault="00E30DD7" w:rsidP="003F5509">
            <w:p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lang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Con la  información  del tema el alumno</w:t>
            </w:r>
            <w:r>
              <w:rPr>
                <w:rFonts w:asciiTheme="minorHAnsi" w:hAnsiTheme="minorHAnsi" w:cstheme="minorHAnsi"/>
                <w:lang w:val="es-ES"/>
              </w:rPr>
              <w:t xml:space="preserve"> l</w:t>
            </w:r>
            <w:r w:rsidR="003F5509">
              <w:rPr>
                <w:rFonts w:asciiTheme="minorHAnsi" w:hAnsiTheme="minorHAnsi" w:cstheme="minorHAnsi"/>
                <w:lang w:val="es-ES"/>
              </w:rPr>
              <w:t>os alumnos</w:t>
            </w:r>
            <w:r w:rsidR="003F5509">
              <w:rPr>
                <w:rFonts w:cs="Arno Pro"/>
                <w:color w:val="000000"/>
              </w:rPr>
              <w:t xml:space="preserve"> </w:t>
            </w:r>
            <w:r>
              <w:rPr>
                <w:rFonts w:cs="Arno Pro"/>
                <w:color w:val="000000"/>
              </w:rPr>
              <w:t>c</w:t>
            </w:r>
            <w:r w:rsidR="003F5509" w:rsidRPr="00F84330">
              <w:rPr>
                <w:rFonts w:ascii="Arno Pro" w:hAnsi="Arno Pro" w:cs="Arno Pro"/>
                <w:color w:val="000000"/>
                <w:lang w:eastAsia="es-ES"/>
              </w:rPr>
              <w:t>ita</w:t>
            </w:r>
            <w:r w:rsidR="003F5509">
              <w:rPr>
                <w:rFonts w:ascii="Arno Pro" w:hAnsi="Arno Pro" w:cs="Arno Pro"/>
                <w:color w:val="000000"/>
                <w:lang w:eastAsia="es-ES"/>
              </w:rPr>
              <w:t>n</w:t>
            </w:r>
            <w:r w:rsidR="003F5509" w:rsidRPr="00F84330">
              <w:rPr>
                <w:rFonts w:ascii="Arno Pro" w:hAnsi="Arno Pro" w:cs="Arno Pro"/>
                <w:color w:val="000000"/>
                <w:lang w:eastAsia="es-ES"/>
              </w:rPr>
              <w:t xml:space="preserve"> la fuente empleada o fundamenta con una experiencia </w:t>
            </w:r>
            <w:r w:rsidR="003F5509">
              <w:rPr>
                <w:rFonts w:ascii="Arno Pro" w:hAnsi="Arno Pro" w:cs="Arno Pro"/>
                <w:color w:val="000000"/>
                <w:lang w:eastAsia="es-ES"/>
              </w:rPr>
              <w:t>para fundamentar sus argumentos.</w:t>
            </w:r>
          </w:p>
          <w:p w:rsidR="00E30DD7" w:rsidRDefault="00E30DD7" w:rsidP="003F5509">
            <w:p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lang w:eastAsia="es-ES"/>
              </w:rPr>
            </w:pPr>
          </w:p>
          <w:p w:rsidR="003F5509" w:rsidRDefault="003F5509" w:rsidP="003F5509">
            <w:p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lang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Actividad que integras al portafolio</w:t>
            </w:r>
          </w:p>
          <w:p w:rsidR="009553F9" w:rsidRPr="003F5509" w:rsidRDefault="009553F9" w:rsidP="00DD7231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:rsidR="009553F9" w:rsidRDefault="009553F9" w:rsidP="00DD7231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</w:tr>
      <w:tr w:rsidR="009553F9" w:rsidRPr="00F33349" w:rsidTr="00F234A5">
        <w:trPr>
          <w:gridAfter w:val="2"/>
          <w:wAfter w:w="2786" w:type="pct"/>
          <w:trHeight w:val="1455"/>
        </w:trPr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9553F9" w:rsidRDefault="009553F9" w:rsidP="00EB0E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  <w:p w:rsidR="009553F9" w:rsidRPr="00F33349" w:rsidRDefault="009553F9" w:rsidP="00EB0E7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>Construcción del párrafo: relaciones sintácticas y paradigmáticas</w:t>
            </w:r>
          </w:p>
          <w:p w:rsidR="009553F9" w:rsidRPr="003E4FE0" w:rsidRDefault="009553F9" w:rsidP="00EB0E7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5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553F9" w:rsidRDefault="009553F9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465FA3" w:rsidRPr="00F33349" w:rsidRDefault="00465FA3" w:rsidP="00465FA3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Investiga la  </w:t>
            </w:r>
            <w:r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>Construcción del párrafo: relaciones sintácticas y paradigmáticas</w:t>
            </w:r>
            <w:r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>.</w:t>
            </w:r>
          </w:p>
          <w:p w:rsidR="00465FA3" w:rsidRDefault="00465FA3" w:rsidP="00465FA3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.</w:t>
            </w:r>
          </w:p>
          <w:p w:rsidR="00465FA3" w:rsidRPr="00F33349" w:rsidRDefault="00465FA3" w:rsidP="00465FA3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>El profesor hace una breve exposición de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la </w:t>
            </w:r>
            <w:r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>Construcción del párrafo: relaciones sintácticas y paradigmáticas</w:t>
            </w:r>
            <w:r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>.</w:t>
            </w:r>
          </w:p>
          <w:p w:rsidR="009553F9" w:rsidRDefault="009553F9" w:rsidP="00465FA3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65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553F9" w:rsidRDefault="009553F9" w:rsidP="00077BB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465FA3" w:rsidRDefault="00465FA3" w:rsidP="00465FA3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Revisan la información de la </w:t>
            </w:r>
            <w:r w:rsidR="00E30DD7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>c</w:t>
            </w:r>
            <w:r w:rsidR="00FB003B"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>onstrucción del párrafo: relaciones sintácticas y paradigmáticas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, se socializa la información   </w:t>
            </w: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>con ayuda del profesor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. </w:t>
            </w:r>
          </w:p>
          <w:p w:rsidR="00465FA3" w:rsidRPr="00F33349" w:rsidRDefault="00465FA3" w:rsidP="00465FA3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E30DD7" w:rsidRPr="00F33349" w:rsidRDefault="00465FA3" w:rsidP="00E30DD7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Con la información l</w:t>
            </w: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os alumnos elaboran un </w:t>
            </w:r>
            <w:r w:rsidR="00FE3472">
              <w:rPr>
                <w:rFonts w:asciiTheme="minorHAnsi" w:hAnsiTheme="minorHAnsi" w:cs="Arial"/>
                <w:sz w:val="20"/>
                <w:szCs w:val="20"/>
                <w:lang w:val="es-ES"/>
              </w:rPr>
              <w:t>párrafo</w:t>
            </w:r>
            <w:r w:rsidR="00FB003B"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>:</w:t>
            </w:r>
            <w:r w:rsidR="00E30DD7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 xml:space="preserve"> con la</w:t>
            </w:r>
            <w:r w:rsidR="00FB003B"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E30DD7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>c</w:t>
            </w:r>
            <w:r w:rsidR="00E30DD7"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>onstrucción del párrafo: relaciones sintácticas y paradigmáticas</w:t>
            </w:r>
            <w:r w:rsidR="00E30DD7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>.</w:t>
            </w:r>
          </w:p>
          <w:p w:rsidR="009553F9" w:rsidRPr="00465FA3" w:rsidRDefault="009553F9" w:rsidP="00FE3472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7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90A29" w:rsidRDefault="00A90A29" w:rsidP="00A90A2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  <w:p w:rsidR="00A90A29" w:rsidRDefault="00A90A29" w:rsidP="00A90A2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  <w:p w:rsidR="00E30DD7" w:rsidRPr="00F33349" w:rsidRDefault="00A90A29" w:rsidP="00E30DD7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 Con la información </w:t>
            </w:r>
            <w:r w:rsidR="00E30DD7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del tema el alumno </w:t>
            </w: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realiza </w:t>
            </w:r>
            <w:r w:rsidR="00E30DD7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un párrafo con la </w:t>
            </w:r>
            <w:r w:rsidR="00E30DD7"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>Construcción del párrafo: relaciones sintácticas y paradigmáticas</w:t>
            </w:r>
            <w:r w:rsidR="00E30DD7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>.</w:t>
            </w:r>
          </w:p>
          <w:p w:rsidR="00A90A29" w:rsidRDefault="00A90A29" w:rsidP="00A90A29">
            <w:pPr>
              <w:spacing w:line="276" w:lineRule="auto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  <w:p w:rsidR="00A90A29" w:rsidRDefault="00A90A29" w:rsidP="00A90A29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9553F9" w:rsidRPr="00FE3472" w:rsidRDefault="00A90A29" w:rsidP="00A90A2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Actividad que integras al portafolio</w:t>
            </w:r>
          </w:p>
        </w:tc>
      </w:tr>
      <w:tr w:rsidR="009553F9" w:rsidRPr="00F33349" w:rsidTr="007679C7">
        <w:trPr>
          <w:gridAfter w:val="2"/>
          <w:wAfter w:w="2786" w:type="pct"/>
          <w:trHeight w:val="757"/>
        </w:trPr>
        <w:tc>
          <w:tcPr>
            <w:tcW w:w="2214" w:type="pct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9553F9" w:rsidRPr="00F33349" w:rsidRDefault="009553F9" w:rsidP="00C06EC0">
            <w:pPr>
              <w:spacing w:line="276" w:lineRule="auto"/>
              <w:jc w:val="center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7679C7">
              <w:rPr>
                <w:rFonts w:asciiTheme="minorHAnsi" w:hAnsiTheme="minorHAnsi" w:cs="DIN Next LT Pro Bold"/>
                <w:b/>
                <w:bCs/>
                <w:color w:val="000000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9553F9" w:rsidRPr="00F33349" w:rsidTr="002F18F8">
        <w:trPr>
          <w:gridAfter w:val="2"/>
          <w:wAfter w:w="2786" w:type="pct"/>
          <w:trHeight w:val="1995"/>
        </w:trPr>
        <w:tc>
          <w:tcPr>
            <w:tcW w:w="2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53F9" w:rsidRPr="00F33349" w:rsidRDefault="009553F9" w:rsidP="002F18F8">
            <w:pPr>
              <w:pStyle w:val="Prrafodelista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</w:p>
          <w:p w:rsidR="009553F9" w:rsidRPr="00026B32" w:rsidRDefault="009553F9" w:rsidP="00C06EC0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</w:pPr>
            <w:r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 xml:space="preserve">Ortografía: la g, j, h y sus homófonos, (;) (…) (:) </w:t>
            </w:r>
          </w:p>
          <w:p w:rsidR="009553F9" w:rsidRPr="00F33349" w:rsidRDefault="009553F9" w:rsidP="00C06EC0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55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53F9" w:rsidRDefault="009553F9" w:rsidP="002F18F8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FB003B" w:rsidRPr="00026B32" w:rsidRDefault="00FB003B" w:rsidP="00FB003B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Investiga la  </w:t>
            </w:r>
            <w:r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>Ortografía: la g, j, h y sus homófonos, (;) (…) (:)</w:t>
            </w:r>
            <w:r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>.</w:t>
            </w:r>
            <w:r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 xml:space="preserve"> </w:t>
            </w:r>
          </w:p>
          <w:p w:rsidR="00FB003B" w:rsidRPr="00F33349" w:rsidRDefault="00FB003B" w:rsidP="00FB003B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>.</w:t>
            </w:r>
          </w:p>
          <w:p w:rsidR="00FB003B" w:rsidRDefault="00FB003B" w:rsidP="00FB003B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.</w:t>
            </w:r>
          </w:p>
          <w:p w:rsidR="00FB003B" w:rsidRPr="00026B32" w:rsidRDefault="00FB003B" w:rsidP="00FB003B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</w:pP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>El profesor hace una breve exposición de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la </w:t>
            </w:r>
            <w:r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>Ortografía: la g, j, h y sus homófonos, (;) (…) (:)</w:t>
            </w:r>
            <w:r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>.</w:t>
            </w:r>
            <w:r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 xml:space="preserve"> </w:t>
            </w:r>
          </w:p>
          <w:p w:rsidR="009553F9" w:rsidRDefault="009553F9" w:rsidP="00FB003B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65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003B" w:rsidRPr="00026B32" w:rsidRDefault="00FB003B" w:rsidP="00FB003B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. Revisan la información de la </w:t>
            </w:r>
            <w:r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>Ortografía: la g, j, h y sus homófonos, (;) (…) (:)</w:t>
            </w:r>
            <w:r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>.</w:t>
            </w:r>
            <w:r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 xml:space="preserve"> </w:t>
            </w:r>
          </w:p>
          <w:p w:rsidR="00FB003B" w:rsidRDefault="00FB003B" w:rsidP="00FB003B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Se socializa la información   </w:t>
            </w: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>con ayuda del profesor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. </w:t>
            </w:r>
          </w:p>
          <w:p w:rsidR="00FB003B" w:rsidRPr="00F33349" w:rsidRDefault="00FB003B" w:rsidP="00FB003B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FB003B" w:rsidRPr="00026B32" w:rsidRDefault="00FB003B" w:rsidP="00FB003B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Con la información l</w:t>
            </w: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os alumnos elaboran un </w:t>
            </w:r>
            <w:r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>párrafo:</w:t>
            </w:r>
            <w:r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 xml:space="preserve"> con la</w:t>
            </w:r>
            <w:r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 xml:space="preserve"> Ortografía: la g, j, h y sus homófonos, (;) (…) (:) </w:t>
            </w:r>
            <w:r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>.</w:t>
            </w:r>
          </w:p>
          <w:p w:rsidR="009553F9" w:rsidRPr="00F33349" w:rsidRDefault="009553F9" w:rsidP="00FB003B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76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553F9" w:rsidRDefault="009553F9" w:rsidP="00214A06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E30DD7" w:rsidRDefault="00E30DD7" w:rsidP="00E30DD7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  <w:p w:rsidR="00E30DD7" w:rsidRPr="00026B32" w:rsidRDefault="00E30DD7" w:rsidP="00E30DD7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 xml:space="preserve">Con la información del tema el alumno realiza un párrafo con la </w:t>
            </w:r>
            <w:r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>o</w:t>
            </w:r>
            <w:r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>rtografía: la g, j, h y sus homófonos, (;) (…) (:)</w:t>
            </w:r>
            <w:r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>.</w:t>
            </w:r>
            <w:r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 xml:space="preserve"> </w:t>
            </w:r>
          </w:p>
          <w:p w:rsidR="00E30DD7" w:rsidRPr="00F33349" w:rsidRDefault="00E30DD7" w:rsidP="00E30DD7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>.</w:t>
            </w:r>
          </w:p>
          <w:p w:rsidR="009553F9" w:rsidRPr="00F33349" w:rsidRDefault="00E30DD7" w:rsidP="00E30DD7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Actividad que integras al portafolio</w:t>
            </w:r>
          </w:p>
        </w:tc>
      </w:tr>
      <w:tr w:rsidR="009553F9" w:rsidRPr="00F33349" w:rsidTr="00F234A5">
        <w:trPr>
          <w:gridAfter w:val="2"/>
          <w:wAfter w:w="2786" w:type="pct"/>
          <w:trHeight w:val="1455"/>
        </w:trPr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9553F9" w:rsidRPr="00F33349" w:rsidRDefault="009553F9" w:rsidP="002F18F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 </w:t>
            </w:r>
          </w:p>
          <w:p w:rsidR="009553F9" w:rsidRPr="00026B32" w:rsidRDefault="009553F9" w:rsidP="00C06EC0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</w:pPr>
            <w:r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 xml:space="preserve">Teoría de construcción de ensayo </w:t>
            </w:r>
          </w:p>
          <w:p w:rsidR="009553F9" w:rsidRPr="002F18F8" w:rsidRDefault="009553F9" w:rsidP="00C06EC0">
            <w:pPr>
              <w:pStyle w:val="Prrafodelista"/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5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B003B" w:rsidRPr="00026B32" w:rsidRDefault="00FB003B" w:rsidP="00FB003B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Investiga la  </w:t>
            </w:r>
            <w:r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 xml:space="preserve">Teoría de construcción de ensayo </w:t>
            </w:r>
          </w:p>
          <w:p w:rsidR="00FB003B" w:rsidRPr="00F33349" w:rsidRDefault="00FB003B" w:rsidP="00FB003B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>.</w:t>
            </w:r>
          </w:p>
          <w:p w:rsidR="00FB003B" w:rsidRDefault="00FB003B" w:rsidP="00FB003B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.</w:t>
            </w:r>
          </w:p>
          <w:p w:rsidR="00FB003B" w:rsidRPr="00026B32" w:rsidRDefault="00FB003B" w:rsidP="00FB003B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</w:pP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>El profesor hace una breve exposición de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la </w:t>
            </w:r>
            <w:r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 xml:space="preserve">Teoría de construcción de ensayo </w:t>
            </w:r>
          </w:p>
          <w:p w:rsidR="009553F9" w:rsidRDefault="009553F9" w:rsidP="00FB003B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  <w:tc>
          <w:tcPr>
            <w:tcW w:w="65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B003B" w:rsidRDefault="00FB003B" w:rsidP="00FB003B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Revisan la información de la </w:t>
            </w:r>
            <w:r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 xml:space="preserve">Teoría de construcción de ensayo 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,</w:t>
            </w:r>
          </w:p>
          <w:p w:rsidR="00FB003B" w:rsidRPr="00FB003B" w:rsidRDefault="00FB003B" w:rsidP="00FB003B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Se socializa la información   </w:t>
            </w: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>con ayuda del profesor</w:t>
            </w: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. </w:t>
            </w:r>
          </w:p>
          <w:p w:rsidR="00FB003B" w:rsidRPr="00F33349" w:rsidRDefault="00FB003B" w:rsidP="00FB003B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9553F9" w:rsidRPr="00F33349" w:rsidRDefault="00FB003B" w:rsidP="00B5230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Con la información l</w:t>
            </w:r>
            <w:r w:rsidRPr="00F33349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os alumnos elaboran un </w:t>
            </w:r>
            <w:r w:rsidR="00B52300">
              <w:rPr>
                <w:rFonts w:asciiTheme="minorHAnsi" w:hAnsiTheme="minorHAnsi" w:cs="Arial"/>
                <w:sz w:val="20"/>
                <w:szCs w:val="20"/>
                <w:lang w:val="es-ES"/>
              </w:rPr>
              <w:t>ensayo.</w:t>
            </w:r>
            <w:r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 xml:space="preserve"> con las</w:t>
            </w:r>
            <w:r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 xml:space="preserve"> relaciones sintácticas y paradigmáticas</w:t>
            </w:r>
          </w:p>
        </w:tc>
        <w:tc>
          <w:tcPr>
            <w:tcW w:w="7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553F9" w:rsidRDefault="009553F9" w:rsidP="00E61EC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FE3472" w:rsidRDefault="00E30DD7" w:rsidP="00FE3472">
            <w:p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lang w:eastAsia="es-ES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Con la información del tema el alumno e</w:t>
            </w:r>
            <w:r w:rsidR="00FE3472" w:rsidRPr="00F84330">
              <w:rPr>
                <w:rFonts w:ascii="DIN Next LT Pro Medium" w:hAnsi="DIN Next LT Pro Medium" w:cs="DIN Next LT Pro Medium"/>
                <w:color w:val="000000"/>
                <w:sz w:val="18"/>
                <w:szCs w:val="18"/>
              </w:rPr>
              <w:t>labora</w:t>
            </w:r>
            <w:r w:rsidR="00FE3472">
              <w:rPr>
                <w:rFonts w:ascii="DIN Next LT Pro Medium" w:hAnsi="DIN Next LT Pro Medium" w:cs="DIN Next LT Pro Medium"/>
                <w:color w:val="000000"/>
                <w:sz w:val="18"/>
                <w:szCs w:val="18"/>
              </w:rPr>
              <w:t xml:space="preserve"> un ensayo utilizando la superestructura del mismo </w:t>
            </w:r>
            <w:r w:rsidR="00FE3472" w:rsidRPr="00E37EA1">
              <w:rPr>
                <w:rFonts w:ascii="Arno Pro" w:hAnsi="Arno Pro" w:cs="Arno Pro"/>
                <w:color w:val="000000"/>
                <w:lang w:eastAsia="es-ES"/>
              </w:rPr>
              <w:t>(introducción, desarrollo y conclusión)</w:t>
            </w:r>
            <w:r>
              <w:rPr>
                <w:rFonts w:ascii="Arno Pro" w:hAnsi="Arno Pro" w:cs="Arno Pro"/>
                <w:color w:val="000000"/>
                <w:lang w:eastAsia="es-ES"/>
              </w:rPr>
              <w:t>.</w:t>
            </w:r>
          </w:p>
          <w:p w:rsidR="00E30DD7" w:rsidRPr="00E37EA1" w:rsidRDefault="00E30DD7" w:rsidP="00FE3472">
            <w:p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lang w:eastAsia="es-ES"/>
              </w:rPr>
            </w:pPr>
          </w:p>
          <w:p w:rsidR="009553F9" w:rsidRPr="00FE3472" w:rsidRDefault="00E30DD7" w:rsidP="00031FBD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Actividad que integras al portafolio</w:t>
            </w:r>
          </w:p>
        </w:tc>
      </w:tr>
      <w:tr w:rsidR="009553F9" w:rsidRPr="00F33349" w:rsidTr="00F234A5">
        <w:trPr>
          <w:gridAfter w:val="2"/>
          <w:wAfter w:w="2786" w:type="pct"/>
          <w:trHeight w:val="1455"/>
        </w:trPr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9553F9" w:rsidRDefault="009553F9" w:rsidP="00FB003B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.</w:t>
            </w:r>
            <w:r w:rsidRPr="00026B32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55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553F9" w:rsidRDefault="009553F9" w:rsidP="00FB003B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>.</w:t>
            </w:r>
            <w:r w:rsidR="00FB003B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65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553F9" w:rsidRPr="00E61EC0" w:rsidRDefault="009553F9" w:rsidP="00E61EC0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553F9" w:rsidRPr="00F33349" w:rsidRDefault="009553F9" w:rsidP="00031FBD">
            <w:pPr>
              <w:spacing w:line="276" w:lineRule="auto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</w:tr>
      <w:tr w:rsidR="009553F9" w:rsidRPr="00F33349" w:rsidTr="0032095F">
        <w:trPr>
          <w:gridAfter w:val="2"/>
          <w:wAfter w:w="2786" w:type="pct"/>
          <w:trHeight w:val="291"/>
        </w:trPr>
        <w:tc>
          <w:tcPr>
            <w:tcW w:w="2214" w:type="pct"/>
            <w:gridSpan w:val="11"/>
            <w:tcBorders>
              <w:bottom w:val="single" w:sz="4" w:space="0" w:color="000000"/>
            </w:tcBorders>
            <w:shd w:val="clear" w:color="auto" w:fill="FABF8F"/>
          </w:tcPr>
          <w:p w:rsidR="009553F9" w:rsidRPr="00F33349" w:rsidRDefault="009553F9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4. RECURSOS Y MATERIALES (DIDÁCTICOS)</w:t>
            </w:r>
          </w:p>
        </w:tc>
      </w:tr>
      <w:tr w:rsidR="009553F9" w:rsidRPr="00F33349" w:rsidTr="00A27A1D">
        <w:trPr>
          <w:gridAfter w:val="2"/>
          <w:wAfter w:w="2786" w:type="pct"/>
          <w:trHeight w:val="2962"/>
        </w:trPr>
        <w:tc>
          <w:tcPr>
            <w:tcW w:w="2214" w:type="pct"/>
            <w:gridSpan w:val="11"/>
            <w:shd w:val="clear" w:color="auto" w:fill="auto"/>
          </w:tcPr>
          <w:p w:rsidR="009553F9" w:rsidRPr="00F33349" w:rsidRDefault="009553F9" w:rsidP="00214A06">
            <w:p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</w:p>
          <w:p w:rsidR="009553F9" w:rsidRPr="00A27A1D" w:rsidRDefault="009553F9" w:rsidP="00214A06">
            <w:pPr>
              <w:pStyle w:val="Prrafode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A27A1D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>Textos de poyo</w:t>
            </w:r>
          </w:p>
          <w:p w:rsidR="009553F9" w:rsidRPr="00A27A1D" w:rsidRDefault="009553F9" w:rsidP="00214A06">
            <w:pPr>
              <w:pStyle w:val="Prrafode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A27A1D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 xml:space="preserve">Laptop, extensiones y contactos </w:t>
            </w:r>
          </w:p>
          <w:p w:rsidR="009553F9" w:rsidRPr="00A27A1D" w:rsidRDefault="009553F9" w:rsidP="00214A06">
            <w:pPr>
              <w:pStyle w:val="Prrafode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A27A1D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>Cañón</w:t>
            </w:r>
            <w:r w:rsidRPr="00A27A1D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br/>
              <w:t>Memoria USB</w:t>
            </w:r>
          </w:p>
          <w:p w:rsidR="009553F9" w:rsidRPr="00A27A1D" w:rsidRDefault="009553F9" w:rsidP="00214A06">
            <w:pPr>
              <w:pStyle w:val="Prrafode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A27A1D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>Pantalla</w:t>
            </w:r>
          </w:p>
          <w:p w:rsidR="009553F9" w:rsidRPr="00A27A1D" w:rsidRDefault="009553F9" w:rsidP="00214A06">
            <w:pPr>
              <w:pStyle w:val="Prrafode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A27A1D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>Videos</w:t>
            </w:r>
          </w:p>
          <w:p w:rsidR="009553F9" w:rsidRPr="00A27A1D" w:rsidRDefault="009553F9" w:rsidP="00214A06">
            <w:pPr>
              <w:pStyle w:val="Prrafode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A27A1D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 xml:space="preserve">Proyector </w:t>
            </w:r>
          </w:p>
          <w:p w:rsidR="009553F9" w:rsidRPr="00A27A1D" w:rsidRDefault="009553F9" w:rsidP="00214A06">
            <w:pPr>
              <w:pStyle w:val="Prrafode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A27A1D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>Pintarrón</w:t>
            </w:r>
            <w:r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>,</w:t>
            </w:r>
            <w:r w:rsidRPr="00A27A1D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 xml:space="preserve"> Marcadores </w:t>
            </w:r>
          </w:p>
          <w:p w:rsidR="009553F9" w:rsidRPr="00A27A1D" w:rsidRDefault="009553F9" w:rsidP="00214A06">
            <w:pPr>
              <w:pStyle w:val="Prrafode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A27A1D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 xml:space="preserve">Papelotes </w:t>
            </w:r>
          </w:p>
          <w:p w:rsidR="009553F9" w:rsidRPr="00A27A1D" w:rsidRDefault="009553F9" w:rsidP="00214A06">
            <w:pPr>
              <w:pStyle w:val="Prrafodelista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A27A1D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>Hojas</w:t>
            </w:r>
          </w:p>
          <w:p w:rsidR="009553F9" w:rsidRPr="00F33349" w:rsidRDefault="009553F9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</w:tc>
      </w:tr>
      <w:tr w:rsidR="009553F9" w:rsidRPr="00F33349" w:rsidTr="0032095F">
        <w:trPr>
          <w:gridAfter w:val="2"/>
          <w:wAfter w:w="2786" w:type="pct"/>
          <w:trHeight w:val="326"/>
        </w:trPr>
        <w:tc>
          <w:tcPr>
            <w:tcW w:w="2214" w:type="pct"/>
            <w:gridSpan w:val="11"/>
            <w:tcBorders>
              <w:bottom w:val="single" w:sz="4" w:space="0" w:color="000000"/>
            </w:tcBorders>
            <w:shd w:val="clear" w:color="auto" w:fill="FABF8F"/>
          </w:tcPr>
          <w:p w:rsidR="009553F9" w:rsidRPr="00F33349" w:rsidRDefault="009553F9" w:rsidP="00214A0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5. TAREAS QUE REALIZA EL ESTUDIANTE Y EVIDENCIAN EL LOGRO DE LAS COMPETENCIAS</w:t>
            </w:r>
          </w:p>
        </w:tc>
      </w:tr>
      <w:tr w:rsidR="009553F9" w:rsidRPr="00F33349" w:rsidTr="0032095F">
        <w:trPr>
          <w:gridAfter w:val="2"/>
          <w:wAfter w:w="2786" w:type="pct"/>
          <w:trHeight w:val="699"/>
        </w:trPr>
        <w:tc>
          <w:tcPr>
            <w:tcW w:w="2214" w:type="pct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9553F9" w:rsidRPr="0011251A" w:rsidRDefault="009553F9" w:rsidP="0011251A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="Arno Pro" w:hAnsi="Arno Pro" w:cs="Arno Pro"/>
                <w:color w:val="000000"/>
                <w:sz w:val="24"/>
                <w:szCs w:val="24"/>
                <w:lang w:eastAsia="es-ES"/>
              </w:rPr>
            </w:pPr>
            <w:r w:rsidRPr="0011251A">
              <w:rPr>
                <w:rFonts w:ascii="Arno Pro" w:hAnsi="Arno Pro" w:cs="Arno Pro"/>
                <w:color w:val="000000"/>
                <w:sz w:val="24"/>
                <w:szCs w:val="24"/>
                <w:lang w:eastAsia="es-ES"/>
              </w:rPr>
              <w:t xml:space="preserve">Exposición de las características de los elementos de la crítica </w:t>
            </w:r>
          </w:p>
          <w:p w:rsidR="009553F9" w:rsidRPr="0011251A" w:rsidRDefault="009553F9" w:rsidP="0011251A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="Arno Pro" w:hAnsi="Arno Pro" w:cs="Arno Pro"/>
                <w:color w:val="000000"/>
                <w:lang w:eastAsia="es-ES"/>
              </w:rPr>
            </w:pPr>
            <w:r w:rsidRPr="0011251A">
              <w:rPr>
                <w:rFonts w:ascii="Arno Pro" w:hAnsi="Arno Pro" w:cs="Arno Pro"/>
                <w:color w:val="000000"/>
                <w:lang w:eastAsia="es-ES"/>
              </w:rPr>
              <w:t xml:space="preserve">Cuadro comparativo de los elementos (intención, motivación, propósito uso sintáctico, construcción del párrafo, etc.) entre el texto de opinión y el crítico </w:t>
            </w:r>
          </w:p>
          <w:p w:rsidR="009553F9" w:rsidRDefault="009553F9" w:rsidP="0011251A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="Arno Pro" w:hAnsi="Arno Pro" w:cs="Arno Pro"/>
                <w:color w:val="000000"/>
                <w:lang w:eastAsia="es-ES"/>
              </w:rPr>
            </w:pPr>
            <w:r w:rsidRPr="0011251A">
              <w:rPr>
                <w:rFonts w:ascii="Arno Pro" w:hAnsi="Arno Pro" w:cs="Arno Pro"/>
                <w:color w:val="000000"/>
                <w:lang w:eastAsia="es-ES"/>
              </w:rPr>
              <w:t xml:space="preserve">Lectura de ensayos para identificar los elementos de critica </w:t>
            </w:r>
          </w:p>
          <w:p w:rsidR="009553F9" w:rsidRPr="0011251A" w:rsidRDefault="009553F9" w:rsidP="0011251A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="Arno Pro" w:hAnsi="Arno Pro" w:cs="Arno Pro"/>
                <w:color w:val="000000"/>
                <w:lang w:eastAsia="es-ES"/>
              </w:rPr>
            </w:pPr>
            <w:r w:rsidRPr="0011251A">
              <w:rPr>
                <w:rFonts w:ascii="Arno Pro" w:hAnsi="Arno Pro" w:cs="Arno Pro"/>
                <w:color w:val="000000"/>
                <w:lang w:eastAsia="es-ES"/>
              </w:rPr>
              <w:t xml:space="preserve"> Identificación de los argumentos en el ensayo crítico </w:t>
            </w:r>
          </w:p>
          <w:p w:rsidR="009553F9" w:rsidRPr="0011251A" w:rsidRDefault="009553F9" w:rsidP="0011251A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="Arno Pro" w:hAnsi="Arno Pro" w:cs="Arno Pro"/>
                <w:color w:val="000000"/>
                <w:lang w:eastAsia="es-ES"/>
              </w:rPr>
            </w:pPr>
            <w:r w:rsidRPr="0011251A">
              <w:rPr>
                <w:rFonts w:ascii="Arno Pro" w:hAnsi="Arno Pro" w:cs="Arno Pro"/>
                <w:color w:val="000000"/>
                <w:lang w:eastAsia="es-ES"/>
              </w:rPr>
              <w:t xml:space="preserve">Vista de un </w:t>
            </w:r>
            <w:r w:rsidRPr="0011251A">
              <w:rPr>
                <w:rFonts w:ascii="Arno Pro" w:hAnsi="Arno Pro" w:cs="Arno Pro"/>
                <w:i/>
                <w:iCs/>
                <w:color w:val="000000"/>
                <w:lang w:eastAsia="es-ES"/>
              </w:rPr>
              <w:t xml:space="preserve">film </w:t>
            </w:r>
            <w:r w:rsidRPr="0011251A">
              <w:rPr>
                <w:rFonts w:ascii="Arno Pro" w:hAnsi="Arno Pro" w:cs="Arno Pro"/>
                <w:color w:val="000000"/>
                <w:lang w:eastAsia="es-ES"/>
              </w:rPr>
              <w:t xml:space="preserve">(película, documental u otro) y/o lectura de texto narrativo en el identifique elementos para hacer una crítica (previa orientación y establecimiento de criterios por parte del docente). </w:t>
            </w:r>
          </w:p>
          <w:p w:rsidR="009553F9" w:rsidRPr="0011251A" w:rsidRDefault="009553F9" w:rsidP="0011251A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="Arno Pro" w:hAnsi="Arno Pro" w:cs="Arno Pro"/>
                <w:color w:val="000000"/>
                <w:lang w:eastAsia="es-ES"/>
              </w:rPr>
            </w:pPr>
            <w:r w:rsidRPr="0011251A">
              <w:rPr>
                <w:rFonts w:ascii="Arno Pro" w:hAnsi="Arno Pro" w:cs="Arno Pro"/>
                <w:color w:val="000000"/>
                <w:lang w:eastAsia="es-ES"/>
              </w:rPr>
              <w:t xml:space="preserve">Ejercicios de elaboración de hipótesis </w:t>
            </w:r>
          </w:p>
          <w:p w:rsidR="009553F9" w:rsidRPr="0011251A" w:rsidRDefault="009553F9" w:rsidP="0011251A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="Arno Pro" w:hAnsi="Arno Pro" w:cs="Arno Pro"/>
                <w:color w:val="000000"/>
                <w:lang w:eastAsia="es-ES"/>
              </w:rPr>
            </w:pPr>
            <w:r w:rsidRPr="0011251A">
              <w:rPr>
                <w:rFonts w:ascii="Arno Pro" w:hAnsi="Arno Pro" w:cs="Arno Pro"/>
                <w:color w:val="000000"/>
                <w:lang w:eastAsia="es-ES"/>
              </w:rPr>
              <w:t xml:space="preserve"> Ejercicios de múltiples argumentaciones sobre una sola idea </w:t>
            </w:r>
          </w:p>
          <w:p w:rsidR="009553F9" w:rsidRPr="0011251A" w:rsidRDefault="009553F9" w:rsidP="0011251A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="Arno Pro" w:hAnsi="Arno Pro" w:cs="Arno Pro"/>
                <w:color w:val="000000"/>
                <w:lang w:eastAsia="es-ES"/>
              </w:rPr>
            </w:pPr>
            <w:r w:rsidRPr="0011251A">
              <w:rPr>
                <w:rFonts w:ascii="Arno Pro" w:hAnsi="Arno Pro" w:cs="Arno Pro"/>
                <w:color w:val="000000"/>
                <w:lang w:eastAsia="es-ES"/>
              </w:rPr>
              <w:t xml:space="preserve">Ejercicios de construcción de párrafos a partir de las argumentaciones de una idea </w:t>
            </w:r>
          </w:p>
          <w:p w:rsidR="009553F9" w:rsidRPr="0011251A" w:rsidRDefault="009553F9" w:rsidP="0011251A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="Arno Pro" w:hAnsi="Arno Pro" w:cs="Arno Pro"/>
                <w:color w:val="000000"/>
                <w:lang w:eastAsia="es-ES"/>
              </w:rPr>
            </w:pPr>
            <w:r w:rsidRPr="0011251A">
              <w:rPr>
                <w:rFonts w:ascii="Arno Pro" w:hAnsi="Arno Pro" w:cs="Arno Pro"/>
                <w:color w:val="000000"/>
                <w:lang w:eastAsia="es-ES"/>
              </w:rPr>
              <w:t xml:space="preserve"> Debate de un tema en el que se utilicen argumentos válidos y sustentables a favor y en contra del mismo </w:t>
            </w:r>
          </w:p>
          <w:p w:rsidR="009553F9" w:rsidRPr="00F33349" w:rsidRDefault="009553F9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  <w:t>.</w:t>
            </w:r>
          </w:p>
          <w:p w:rsidR="009553F9" w:rsidRPr="00F33349" w:rsidRDefault="009553F9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</w:p>
          <w:p w:rsidR="009553F9" w:rsidRPr="00F33349" w:rsidRDefault="009553F9" w:rsidP="00C06EC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b/>
                <w:i/>
                <w:sz w:val="20"/>
                <w:szCs w:val="20"/>
                <w:lang w:val="es-ES"/>
              </w:rPr>
            </w:pPr>
          </w:p>
        </w:tc>
      </w:tr>
      <w:tr w:rsidR="009553F9" w:rsidRPr="00F33349" w:rsidTr="0032095F">
        <w:trPr>
          <w:gridAfter w:val="2"/>
          <w:wAfter w:w="2786" w:type="pct"/>
          <w:trHeight w:val="203"/>
        </w:trPr>
        <w:tc>
          <w:tcPr>
            <w:tcW w:w="2214" w:type="pct"/>
            <w:gridSpan w:val="11"/>
            <w:tcBorders>
              <w:bottom w:val="single" w:sz="4" w:space="0" w:color="000000"/>
            </w:tcBorders>
            <w:shd w:val="clear" w:color="auto" w:fill="FABF8F"/>
          </w:tcPr>
          <w:p w:rsidR="009553F9" w:rsidRPr="00F33349" w:rsidRDefault="009553F9" w:rsidP="00C21C43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 xml:space="preserve">8. BIBLIOGRAFÍA PARA EL 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DOCENTE</w:t>
            </w:r>
          </w:p>
        </w:tc>
      </w:tr>
      <w:tr w:rsidR="009553F9" w:rsidRPr="00F33349" w:rsidTr="0032095F">
        <w:trPr>
          <w:gridAfter w:val="2"/>
          <w:wAfter w:w="2786" w:type="pct"/>
          <w:trHeight w:val="421"/>
        </w:trPr>
        <w:tc>
          <w:tcPr>
            <w:tcW w:w="2214" w:type="pct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9553F9" w:rsidRDefault="009553F9" w:rsidP="00C21C43">
            <w:pPr>
              <w:pStyle w:val="Pa25"/>
              <w:ind w:left="240" w:hanging="240"/>
              <w:rPr>
                <w:rFonts w:cs="Arno Pro"/>
                <w:color w:val="000000"/>
                <w:sz w:val="22"/>
                <w:szCs w:val="22"/>
              </w:rPr>
            </w:pPr>
            <w:r w:rsidRPr="00C21C43">
              <w:rPr>
                <w:rFonts w:cs="Arno Pro"/>
                <w:color w:val="000000"/>
                <w:sz w:val="22"/>
                <w:szCs w:val="22"/>
                <w:lang w:val="en-US"/>
              </w:rPr>
              <w:t xml:space="preserve">Barthes, R. (2011). </w:t>
            </w:r>
            <w:r w:rsidRPr="00C21C43">
              <w:rPr>
                <w:rFonts w:cs="Arno Pro"/>
                <w:i/>
                <w:iCs/>
                <w:color w:val="000000"/>
                <w:sz w:val="22"/>
                <w:szCs w:val="22"/>
                <w:lang w:val="en-US"/>
              </w:rPr>
              <w:t xml:space="preserve">S/Z. </w:t>
            </w:r>
            <w:r w:rsidRPr="00C21C43">
              <w:rPr>
                <w:rFonts w:cs="Arno Pro"/>
                <w:color w:val="000000"/>
                <w:sz w:val="22"/>
                <w:szCs w:val="22"/>
                <w:lang w:val="en-US"/>
              </w:rPr>
              <w:t xml:space="preserve">12ª. </w:t>
            </w:r>
            <w:r>
              <w:rPr>
                <w:rFonts w:cs="Arno Pro"/>
                <w:color w:val="000000"/>
                <w:sz w:val="22"/>
                <w:szCs w:val="22"/>
              </w:rPr>
              <w:t xml:space="preserve">Ed. Siglo XXI editores. España. </w:t>
            </w:r>
          </w:p>
          <w:p w:rsidR="009553F9" w:rsidRDefault="009553F9" w:rsidP="00C21C43">
            <w:pPr>
              <w:pStyle w:val="Pa25"/>
              <w:ind w:left="240" w:hanging="240"/>
              <w:rPr>
                <w:rFonts w:cs="Arno Pro"/>
                <w:color w:val="000000"/>
                <w:sz w:val="22"/>
                <w:szCs w:val="22"/>
              </w:rPr>
            </w:pPr>
            <w:r>
              <w:rPr>
                <w:rFonts w:cs="Arno Pro"/>
                <w:color w:val="000000"/>
                <w:sz w:val="22"/>
                <w:szCs w:val="22"/>
              </w:rPr>
              <w:t xml:space="preserve">Fernández, &amp; Galguera (2014). </w:t>
            </w:r>
            <w:r>
              <w:rPr>
                <w:rFonts w:cs="Arno Pro"/>
                <w:i/>
                <w:iCs/>
                <w:color w:val="000000"/>
                <w:sz w:val="22"/>
                <w:szCs w:val="22"/>
              </w:rPr>
              <w:t xml:space="preserve">La comunicación humana en el mundo contemporáneo. </w:t>
            </w:r>
            <w:r>
              <w:rPr>
                <w:rFonts w:cs="Arno Pro"/>
                <w:color w:val="000000"/>
                <w:sz w:val="22"/>
                <w:szCs w:val="22"/>
              </w:rPr>
              <w:t xml:space="preserve">Ed. </w:t>
            </w:r>
            <w:proofErr w:type="spellStart"/>
            <w:r>
              <w:rPr>
                <w:rFonts w:cs="Arno Pro"/>
                <w:color w:val="000000"/>
                <w:sz w:val="22"/>
                <w:szCs w:val="22"/>
              </w:rPr>
              <w:t>McGrawHill</w:t>
            </w:r>
            <w:proofErr w:type="spellEnd"/>
            <w:r>
              <w:rPr>
                <w:rFonts w:cs="Arno Pro"/>
                <w:color w:val="000000"/>
                <w:sz w:val="22"/>
                <w:szCs w:val="22"/>
              </w:rPr>
              <w:t xml:space="preserve">. </w:t>
            </w:r>
          </w:p>
          <w:p w:rsidR="009553F9" w:rsidRDefault="009553F9" w:rsidP="00C21C43">
            <w:pPr>
              <w:pStyle w:val="Pa25"/>
              <w:ind w:left="240" w:hanging="240"/>
              <w:rPr>
                <w:rFonts w:cs="Arno Pro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Arno Pro"/>
                <w:color w:val="000000"/>
                <w:sz w:val="22"/>
                <w:szCs w:val="22"/>
              </w:rPr>
              <w:t>Goyder</w:t>
            </w:r>
            <w:proofErr w:type="spellEnd"/>
            <w:r>
              <w:rPr>
                <w:rFonts w:cs="Arno Pro"/>
                <w:color w:val="000000"/>
                <w:sz w:val="22"/>
                <w:szCs w:val="22"/>
              </w:rPr>
              <w:t xml:space="preserve">, C. (2013) </w:t>
            </w:r>
            <w:r>
              <w:rPr>
                <w:rFonts w:cs="Arno Pro"/>
                <w:i/>
                <w:iCs/>
                <w:color w:val="000000"/>
                <w:sz w:val="22"/>
                <w:szCs w:val="22"/>
              </w:rPr>
              <w:t>El método GRAVITAS. Siete pasos para comunicarte con confianza, influencia y autoridad</w:t>
            </w:r>
            <w:r>
              <w:rPr>
                <w:rFonts w:cs="Arno Pro"/>
                <w:color w:val="000000"/>
                <w:sz w:val="22"/>
                <w:szCs w:val="22"/>
              </w:rPr>
              <w:t xml:space="preserve">. Ed. Ariel. </w:t>
            </w:r>
          </w:p>
          <w:p w:rsidR="009553F9" w:rsidRPr="00F33349" w:rsidRDefault="009553F9" w:rsidP="00C21C4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>
              <w:rPr>
                <w:rFonts w:cs="Arno Pro"/>
                <w:color w:val="000000"/>
              </w:rPr>
              <w:t xml:space="preserve">Martín Vivaldi, G. (2012) </w:t>
            </w:r>
            <w:r>
              <w:rPr>
                <w:rFonts w:cs="Arno Pro"/>
                <w:i/>
                <w:iCs/>
                <w:color w:val="000000"/>
              </w:rPr>
              <w:t xml:space="preserve">Curso de redacción. Teoría y práctica de la composición y el estilo. </w:t>
            </w:r>
            <w:r>
              <w:rPr>
                <w:rFonts w:cs="Arno Pro"/>
                <w:color w:val="000000"/>
              </w:rPr>
              <w:t xml:space="preserve">XXXIII ed. </w:t>
            </w:r>
            <w:proofErr w:type="spellStart"/>
            <w:r>
              <w:rPr>
                <w:rFonts w:cs="Arno Pro"/>
                <w:color w:val="000000"/>
              </w:rPr>
              <w:t>Thomson</w:t>
            </w:r>
            <w:proofErr w:type="spellEnd"/>
            <w:r>
              <w:rPr>
                <w:rFonts w:cs="Arno Pro"/>
                <w:color w:val="000000"/>
              </w:rPr>
              <w:t>. Madrid</w:t>
            </w:r>
          </w:p>
          <w:p w:rsidR="009553F9" w:rsidRPr="00F33349" w:rsidRDefault="009553F9" w:rsidP="00C06EC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553F9" w:rsidRPr="00F33349" w:rsidTr="0032095F">
        <w:trPr>
          <w:gridAfter w:val="2"/>
          <w:wAfter w:w="2786" w:type="pct"/>
          <w:trHeight w:val="311"/>
        </w:trPr>
        <w:tc>
          <w:tcPr>
            <w:tcW w:w="2214" w:type="pct"/>
            <w:gridSpan w:val="11"/>
            <w:shd w:val="clear" w:color="auto" w:fill="FABF8F"/>
          </w:tcPr>
          <w:p w:rsidR="009553F9" w:rsidRPr="00F33349" w:rsidRDefault="009553F9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lastRenderedPageBreak/>
              <w:t>7. EVALUACIÓN</w:t>
            </w:r>
          </w:p>
        </w:tc>
      </w:tr>
      <w:tr w:rsidR="009553F9" w:rsidRPr="00F33349" w:rsidTr="0032095F">
        <w:trPr>
          <w:gridAfter w:val="2"/>
          <w:wAfter w:w="2786" w:type="pct"/>
          <w:trHeight w:val="311"/>
        </w:trPr>
        <w:tc>
          <w:tcPr>
            <w:tcW w:w="2214" w:type="pct"/>
            <w:gridSpan w:val="11"/>
            <w:shd w:val="clear" w:color="auto" w:fill="auto"/>
          </w:tcPr>
          <w:p w:rsidR="009553F9" w:rsidRPr="00F33349" w:rsidRDefault="009553F9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9553F9" w:rsidRDefault="009553F9" w:rsidP="0011251A">
            <w:pPr>
              <w:tabs>
                <w:tab w:val="left" w:pos="3285"/>
                <w:tab w:val="left" w:pos="5940"/>
              </w:tabs>
              <w:ind w:left="360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 </w:t>
            </w:r>
            <w:r w:rsidRPr="008B3A9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Portafolio </w:t>
            </w:r>
            <w:r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                             (4</w:t>
            </w:r>
            <w:r w:rsidRPr="008B3A9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0%</w:t>
            </w:r>
            <w:r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)</w:t>
            </w:r>
          </w:p>
          <w:p w:rsidR="009553F9" w:rsidRPr="008B3A91" w:rsidRDefault="009553F9" w:rsidP="0011251A">
            <w:pPr>
              <w:tabs>
                <w:tab w:val="left" w:pos="2655"/>
              </w:tabs>
              <w:ind w:left="360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     Ensayo</w:t>
            </w:r>
            <w:r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ab/>
              <w:t>(20%)</w:t>
            </w:r>
          </w:p>
          <w:p w:rsidR="009553F9" w:rsidRPr="008B3A91" w:rsidRDefault="009553F9" w:rsidP="008B3A91">
            <w:pPr>
              <w:pStyle w:val="Prrafodelista"/>
              <w:numPr>
                <w:ilvl w:val="0"/>
                <w:numId w:val="27"/>
              </w:num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8B3A9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Actividad integradora </w:t>
            </w:r>
            <w:r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(2</w:t>
            </w:r>
            <w:r w:rsidRPr="008B3A9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0%</w:t>
            </w:r>
            <w:r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)</w:t>
            </w:r>
            <w:r w:rsidRPr="008B3A9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</w:t>
            </w:r>
          </w:p>
          <w:p w:rsidR="009553F9" w:rsidRPr="008B3A91" w:rsidRDefault="009553F9" w:rsidP="008B3A91">
            <w:pPr>
              <w:pStyle w:val="Prrafodelista"/>
              <w:numPr>
                <w:ilvl w:val="0"/>
                <w:numId w:val="27"/>
              </w:num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8B3A9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Valores y actitudes    </w:t>
            </w:r>
            <w:r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</w:t>
            </w:r>
            <w:r w:rsidRPr="008B3A9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 </w:t>
            </w:r>
            <w:r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(</w:t>
            </w:r>
            <w:r w:rsidRPr="008B3A9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10%</w:t>
            </w:r>
            <w:r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)</w:t>
            </w:r>
          </w:p>
          <w:p w:rsidR="009553F9" w:rsidRPr="008B3A91" w:rsidRDefault="009553F9" w:rsidP="008B3A91">
            <w:pPr>
              <w:pStyle w:val="Prrafodelista"/>
              <w:numPr>
                <w:ilvl w:val="0"/>
                <w:numId w:val="27"/>
              </w:num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8B3A9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Autoevaluación </w:t>
            </w:r>
            <w:r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           (</w:t>
            </w:r>
            <w:r w:rsidRPr="008B3A9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05%</w:t>
            </w:r>
            <w:r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)</w:t>
            </w:r>
          </w:p>
          <w:p w:rsidR="009553F9" w:rsidRPr="008B3A91" w:rsidRDefault="009553F9" w:rsidP="00214A06">
            <w:pPr>
              <w:pStyle w:val="Prrafodelista"/>
              <w:numPr>
                <w:ilvl w:val="0"/>
                <w:numId w:val="27"/>
              </w:num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8B3A9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Coevaluacion      </w:t>
            </w:r>
            <w:r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      </w:t>
            </w:r>
            <w:r w:rsidRPr="008B3A9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  (05%)</w:t>
            </w:r>
          </w:p>
        </w:tc>
      </w:tr>
      <w:tr w:rsidR="009553F9" w:rsidRPr="00F33349" w:rsidTr="00393B41">
        <w:trPr>
          <w:gridAfter w:val="2"/>
          <w:wAfter w:w="2786" w:type="pct"/>
          <w:trHeight w:val="2688"/>
        </w:trPr>
        <w:tc>
          <w:tcPr>
            <w:tcW w:w="688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553F9" w:rsidRDefault="009553F9" w:rsidP="00393B41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Diagnóstica</w:t>
            </w:r>
          </w:p>
          <w:p w:rsidR="009553F9" w:rsidRDefault="009553F9" w:rsidP="00393B41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9553F9" w:rsidRPr="00C21C43" w:rsidRDefault="009553F9" w:rsidP="00C21C43">
            <w:pPr>
              <w:autoSpaceDE w:val="0"/>
              <w:autoSpaceDN w:val="0"/>
              <w:adjustRightInd w:val="0"/>
              <w:spacing w:line="181" w:lineRule="atLeast"/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</w:pPr>
            <w:r w:rsidRPr="00C21C43">
              <w:rPr>
                <w:rFonts w:ascii="DIN Next LT Pro Medium" w:hAnsi="DIN Next LT Pro Medium" w:cs="DIN Next LT Pro Medium"/>
                <w:color w:val="000000"/>
                <w:sz w:val="18"/>
                <w:szCs w:val="18"/>
                <w:lang w:eastAsia="es-ES"/>
              </w:rPr>
              <w:t xml:space="preserve">1. Ejercicios de Identificación de argumentos. </w:t>
            </w:r>
          </w:p>
          <w:p w:rsidR="009553F9" w:rsidRDefault="009553F9" w:rsidP="00C21C43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="Arno Pro" w:hAnsi="Arno Pro" w:cs="Arno Pro"/>
                <w:i/>
                <w:iCs/>
                <w:color w:val="000000"/>
                <w:lang w:eastAsia="es-ES"/>
              </w:rPr>
            </w:pPr>
            <w:r w:rsidRPr="00C21C43">
              <w:rPr>
                <w:rFonts w:ascii="Arno Pro" w:hAnsi="Arno Pro" w:cs="Arno Pro"/>
                <w:i/>
                <w:iCs/>
                <w:color w:val="000000"/>
                <w:lang w:eastAsia="es-ES"/>
              </w:rPr>
              <w:t xml:space="preserve">Criterios: </w:t>
            </w:r>
          </w:p>
          <w:p w:rsidR="009553F9" w:rsidRPr="00C21C43" w:rsidRDefault="009553F9" w:rsidP="00C21C43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="Arno Pro" w:hAnsi="Arno Pro" w:cs="Arno Pro"/>
                <w:color w:val="000000"/>
                <w:lang w:eastAsia="es-ES"/>
              </w:rPr>
            </w:pPr>
          </w:p>
          <w:p w:rsidR="009553F9" w:rsidRPr="00E00B4D" w:rsidRDefault="00E30DD7" w:rsidP="00E00B4D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="Arno Pro" w:hAnsi="Arno Pro" w:cs="Arno Pro"/>
                <w:color w:val="000000"/>
                <w:lang w:eastAsia="es-ES"/>
              </w:rPr>
            </w:pPr>
            <w:r>
              <w:rPr>
                <w:rFonts w:ascii="Arno Pro" w:hAnsi="Arno Pro" w:cs="Arno Pro"/>
                <w:color w:val="000000"/>
                <w:lang w:eastAsia="es-ES"/>
              </w:rPr>
              <w:t>2.-</w:t>
            </w:r>
            <w:r w:rsidR="009553F9" w:rsidRPr="00E00B4D">
              <w:rPr>
                <w:rFonts w:ascii="Arno Pro" w:hAnsi="Arno Pro" w:cs="Arno Pro"/>
                <w:color w:val="000000"/>
                <w:lang w:eastAsia="es-ES"/>
              </w:rPr>
              <w:t>Reconoce el tipo de argumento.</w:t>
            </w:r>
          </w:p>
          <w:p w:rsidR="009553F9" w:rsidRPr="0011251A" w:rsidRDefault="009553F9" w:rsidP="0011251A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="Arno Pro" w:hAnsi="Arno Pro" w:cs="Arno Pro"/>
                <w:color w:val="000000"/>
                <w:lang w:eastAsia="es-ES"/>
              </w:rPr>
            </w:pPr>
            <w:r w:rsidRPr="0011251A">
              <w:rPr>
                <w:rFonts w:ascii="Arno Pro" w:hAnsi="Arno Pro" w:cs="Arno Pro"/>
                <w:color w:val="000000"/>
                <w:lang w:eastAsia="es-ES"/>
              </w:rPr>
              <w:t xml:space="preserve"> </w:t>
            </w:r>
          </w:p>
          <w:p w:rsidR="009553F9" w:rsidRPr="00F33349" w:rsidRDefault="009553F9" w:rsidP="00E00B4D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C21C43">
              <w:rPr>
                <w:rFonts w:ascii="Arno Pro" w:hAnsi="Arno Pro" w:cs="Arno Pro"/>
                <w:color w:val="000000"/>
                <w:lang w:eastAsia="es-ES"/>
              </w:rPr>
              <w:t>Identifica la pertinencia de la estructura sintáctica: Marcadores discursivos.</w:t>
            </w:r>
          </w:p>
          <w:p w:rsidR="009553F9" w:rsidRPr="00F33349" w:rsidRDefault="009553F9" w:rsidP="00214A0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</w:p>
          <w:p w:rsidR="009553F9" w:rsidRPr="00F33349" w:rsidRDefault="009553F9" w:rsidP="00C21C4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  <w:tc>
          <w:tcPr>
            <w:tcW w:w="783" w:type="pct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9553F9" w:rsidRDefault="009553F9" w:rsidP="00393B41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Formativa</w:t>
            </w:r>
          </w:p>
          <w:p w:rsidR="009553F9" w:rsidRDefault="009553F9" w:rsidP="00C21C43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DIN Next LT Pro" w:hAnsi="DIN Next LT Pro" w:cs="DIN Next LT Pro"/>
                <w:color w:val="000000"/>
                <w:sz w:val="20"/>
                <w:szCs w:val="20"/>
                <w:lang w:eastAsia="es-ES"/>
              </w:rPr>
            </w:pPr>
            <w:r w:rsidRPr="00C21C43">
              <w:rPr>
                <w:rFonts w:ascii="DIN Next LT Pro" w:hAnsi="DIN Next LT Pro" w:cs="DIN Next LT Pro"/>
                <w:color w:val="000000"/>
                <w:sz w:val="20"/>
                <w:szCs w:val="20"/>
                <w:lang w:eastAsia="es-ES"/>
              </w:rPr>
              <w:t>Productos y/o evidencias</w:t>
            </w:r>
          </w:p>
          <w:p w:rsidR="009553F9" w:rsidRPr="0011251A" w:rsidRDefault="009553F9" w:rsidP="0011251A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="Arno Pro" w:hAnsi="Arno Pro" w:cs="Arno Pro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no Pro" w:hAnsi="Arno Pro" w:cs="Arno Pro"/>
                <w:color w:val="000000"/>
                <w:sz w:val="24"/>
                <w:szCs w:val="24"/>
                <w:lang w:eastAsia="es-ES"/>
              </w:rPr>
              <w:t>1-</w:t>
            </w:r>
            <w:r w:rsidRPr="0011251A">
              <w:rPr>
                <w:rFonts w:ascii="Arno Pro" w:hAnsi="Arno Pro" w:cs="Arno Pro"/>
                <w:color w:val="000000"/>
                <w:sz w:val="24"/>
                <w:szCs w:val="24"/>
                <w:lang w:eastAsia="es-ES"/>
              </w:rPr>
              <w:t xml:space="preserve">Exposición de las características de los elementos de la crítica </w:t>
            </w:r>
          </w:p>
          <w:p w:rsidR="009553F9" w:rsidRPr="0011251A" w:rsidRDefault="009553F9" w:rsidP="0011251A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="Arno Pro" w:hAnsi="Arno Pro" w:cs="Arno Pro"/>
                <w:color w:val="000000"/>
                <w:lang w:eastAsia="es-ES"/>
              </w:rPr>
            </w:pPr>
            <w:r w:rsidRPr="0011251A">
              <w:rPr>
                <w:rFonts w:ascii="Arno Pro" w:hAnsi="Arno Pro" w:cs="Arno Pro"/>
                <w:color w:val="000000"/>
                <w:lang w:eastAsia="es-ES"/>
              </w:rPr>
              <w:t xml:space="preserve"> </w:t>
            </w:r>
            <w:r>
              <w:rPr>
                <w:rFonts w:ascii="Arno Pro" w:hAnsi="Arno Pro" w:cs="Arno Pro"/>
                <w:color w:val="000000"/>
                <w:lang w:eastAsia="es-ES"/>
              </w:rPr>
              <w:t>2-</w:t>
            </w:r>
            <w:r w:rsidRPr="0011251A">
              <w:rPr>
                <w:rFonts w:ascii="Arno Pro" w:hAnsi="Arno Pro" w:cs="Arno Pro"/>
                <w:color w:val="000000"/>
                <w:lang w:eastAsia="es-ES"/>
              </w:rPr>
              <w:t xml:space="preserve">Cuadro comparativo de los elementos (intención, motivación, propósito uso sintáctico, construcción del párrafo, etc.) entre el texto de opinión y el crítico </w:t>
            </w:r>
          </w:p>
          <w:p w:rsidR="009553F9" w:rsidRPr="0011251A" w:rsidRDefault="009553F9" w:rsidP="0011251A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="Arno Pro" w:hAnsi="Arno Pro" w:cs="Arno Pro"/>
                <w:color w:val="000000"/>
                <w:lang w:eastAsia="es-ES"/>
              </w:rPr>
            </w:pPr>
            <w:r w:rsidRPr="0011251A">
              <w:rPr>
                <w:rFonts w:ascii="Arno Pro" w:hAnsi="Arno Pro" w:cs="Arno Pro"/>
                <w:color w:val="000000"/>
                <w:lang w:eastAsia="es-ES"/>
              </w:rPr>
              <w:t xml:space="preserve">3. Lectura de ensayos para identificar los elementos de critica </w:t>
            </w:r>
          </w:p>
          <w:p w:rsidR="009553F9" w:rsidRPr="0011251A" w:rsidRDefault="009553F9" w:rsidP="0011251A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="Arno Pro" w:hAnsi="Arno Pro" w:cs="Arno Pro"/>
                <w:color w:val="000000"/>
                <w:lang w:eastAsia="es-ES"/>
              </w:rPr>
            </w:pPr>
            <w:r w:rsidRPr="0011251A">
              <w:rPr>
                <w:rFonts w:ascii="Arno Pro" w:hAnsi="Arno Pro" w:cs="Arno Pro"/>
                <w:color w:val="000000"/>
                <w:lang w:eastAsia="es-ES"/>
              </w:rPr>
              <w:t xml:space="preserve">4. Identificación de los argumentos en el ensayo crítico </w:t>
            </w:r>
          </w:p>
          <w:p w:rsidR="009553F9" w:rsidRPr="0011251A" w:rsidRDefault="009553F9" w:rsidP="0011251A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="Arno Pro" w:hAnsi="Arno Pro" w:cs="Arno Pro"/>
                <w:color w:val="000000"/>
                <w:lang w:eastAsia="es-ES"/>
              </w:rPr>
            </w:pPr>
            <w:r w:rsidRPr="0011251A">
              <w:rPr>
                <w:rFonts w:ascii="Arno Pro" w:hAnsi="Arno Pro" w:cs="Arno Pro"/>
                <w:color w:val="000000"/>
                <w:lang w:eastAsia="es-ES"/>
              </w:rPr>
              <w:t xml:space="preserve">5. Vista de un </w:t>
            </w:r>
            <w:r w:rsidRPr="0011251A">
              <w:rPr>
                <w:rFonts w:ascii="Arno Pro" w:hAnsi="Arno Pro" w:cs="Arno Pro"/>
                <w:i/>
                <w:iCs/>
                <w:color w:val="000000"/>
                <w:lang w:eastAsia="es-ES"/>
              </w:rPr>
              <w:t xml:space="preserve">film </w:t>
            </w:r>
            <w:r w:rsidRPr="0011251A">
              <w:rPr>
                <w:rFonts w:ascii="Arno Pro" w:hAnsi="Arno Pro" w:cs="Arno Pro"/>
                <w:color w:val="000000"/>
                <w:lang w:eastAsia="es-ES"/>
              </w:rPr>
              <w:t xml:space="preserve">(película, documental u otro) y/o lectura de texto narrativo en el identifique elementos para hacer una crítica (previa orientación y establecimiento de criterios por parte del docente). </w:t>
            </w:r>
          </w:p>
          <w:p w:rsidR="009553F9" w:rsidRPr="0011251A" w:rsidRDefault="009553F9" w:rsidP="0011251A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="Arno Pro" w:hAnsi="Arno Pro" w:cs="Arno Pro"/>
                <w:color w:val="000000"/>
                <w:lang w:eastAsia="es-ES"/>
              </w:rPr>
            </w:pPr>
            <w:r w:rsidRPr="0011251A">
              <w:rPr>
                <w:rFonts w:ascii="Arno Pro" w:hAnsi="Arno Pro" w:cs="Arno Pro"/>
                <w:color w:val="000000"/>
                <w:lang w:eastAsia="es-ES"/>
              </w:rPr>
              <w:t xml:space="preserve">6. Ejercicios de elaboración de hipótesis </w:t>
            </w:r>
          </w:p>
          <w:p w:rsidR="009553F9" w:rsidRPr="0011251A" w:rsidRDefault="009553F9" w:rsidP="0011251A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="Arno Pro" w:hAnsi="Arno Pro" w:cs="Arno Pro"/>
                <w:color w:val="000000"/>
                <w:lang w:eastAsia="es-ES"/>
              </w:rPr>
            </w:pPr>
            <w:r w:rsidRPr="0011251A">
              <w:rPr>
                <w:rFonts w:ascii="Arno Pro" w:hAnsi="Arno Pro" w:cs="Arno Pro"/>
                <w:color w:val="000000"/>
                <w:lang w:eastAsia="es-ES"/>
              </w:rPr>
              <w:t xml:space="preserve">7. Ejercicios de múltiples argumentaciones sobre una sola idea </w:t>
            </w:r>
          </w:p>
          <w:p w:rsidR="009553F9" w:rsidRPr="0011251A" w:rsidRDefault="009553F9" w:rsidP="0011251A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="Arno Pro" w:hAnsi="Arno Pro" w:cs="Arno Pro"/>
                <w:color w:val="000000"/>
                <w:lang w:eastAsia="es-ES"/>
              </w:rPr>
            </w:pPr>
            <w:r w:rsidRPr="0011251A">
              <w:rPr>
                <w:rFonts w:ascii="Arno Pro" w:hAnsi="Arno Pro" w:cs="Arno Pro"/>
                <w:color w:val="000000"/>
                <w:lang w:eastAsia="es-ES"/>
              </w:rPr>
              <w:t xml:space="preserve">8. Ejercicios de construcción de párrafos a partir de las argumentaciones de una idea </w:t>
            </w:r>
          </w:p>
          <w:p w:rsidR="009553F9" w:rsidRPr="0011251A" w:rsidRDefault="009553F9" w:rsidP="0011251A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="Arno Pro" w:hAnsi="Arno Pro" w:cs="Arno Pro"/>
                <w:color w:val="000000"/>
                <w:lang w:eastAsia="es-ES"/>
              </w:rPr>
            </w:pPr>
            <w:r w:rsidRPr="0011251A">
              <w:rPr>
                <w:rFonts w:ascii="Arno Pro" w:hAnsi="Arno Pro" w:cs="Arno Pro"/>
                <w:color w:val="000000"/>
                <w:lang w:eastAsia="es-ES"/>
              </w:rPr>
              <w:lastRenderedPageBreak/>
              <w:t xml:space="preserve">9. Debate de un tema en el que se utilicen argumentos válidos y sustentables a favor y en contra del mismo </w:t>
            </w:r>
          </w:p>
          <w:p w:rsidR="009553F9" w:rsidRPr="00C21C43" w:rsidRDefault="009553F9" w:rsidP="0011251A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DIN Next LT Pro" w:hAnsi="DIN Next LT Pro" w:cs="DIN Next LT Pro"/>
                <w:color w:val="000000"/>
                <w:sz w:val="20"/>
                <w:szCs w:val="20"/>
                <w:lang w:eastAsia="es-ES"/>
              </w:rPr>
            </w:pPr>
            <w:r w:rsidRPr="0011251A">
              <w:rPr>
                <w:rFonts w:ascii="Arno Pro" w:hAnsi="Arno Pro" w:cs="Arno Pro"/>
                <w:color w:val="000000"/>
                <w:lang w:eastAsia="es-ES"/>
              </w:rPr>
              <w:t xml:space="preserve">10. Redacción de conclusiones con base en argumentos </w:t>
            </w:r>
            <w:r w:rsidRPr="00C21C43">
              <w:rPr>
                <w:rFonts w:ascii="DIN Next LT Pro" w:hAnsi="DIN Next LT Pro" w:cs="DIN Next LT Pro"/>
                <w:color w:val="000000"/>
                <w:sz w:val="20"/>
                <w:szCs w:val="20"/>
                <w:lang w:eastAsia="es-ES"/>
              </w:rPr>
              <w:t xml:space="preserve"> </w:t>
            </w:r>
          </w:p>
          <w:p w:rsidR="009553F9" w:rsidRPr="00F33349" w:rsidRDefault="009553F9" w:rsidP="00393B41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9553F9" w:rsidRPr="00F33349" w:rsidRDefault="009553F9" w:rsidP="00960D3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</w:p>
          <w:p w:rsidR="009553F9" w:rsidRPr="00F33349" w:rsidRDefault="009553F9" w:rsidP="00960D3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33349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. </w:t>
            </w:r>
          </w:p>
          <w:p w:rsidR="009553F9" w:rsidRPr="00F33349" w:rsidRDefault="009553F9" w:rsidP="00960D3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</w:p>
          <w:p w:rsidR="009553F9" w:rsidRPr="00F33349" w:rsidRDefault="009553F9" w:rsidP="00960D3C">
            <w:pPr>
              <w:spacing w:line="360" w:lineRule="auto"/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743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553F9" w:rsidRDefault="009553F9" w:rsidP="00393B41">
            <w:pPr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lastRenderedPageBreak/>
              <w:t>Sumativa</w:t>
            </w:r>
          </w:p>
          <w:p w:rsidR="009553F9" w:rsidRDefault="009553F9" w:rsidP="00C21C43">
            <w:pPr>
              <w:autoSpaceDE w:val="0"/>
              <w:autoSpaceDN w:val="0"/>
              <w:adjustRightInd w:val="0"/>
              <w:rPr>
                <w:rFonts w:ascii="DINNextLTPro-Regular" w:hAnsi="DINNextLTPro-Regular" w:cs="DINNextLTPro-Regular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DINNextLTPro-Regular" w:hAnsi="DINNextLTPro-Regular" w:cs="DINNextLTPro-Regular"/>
                <w:color w:val="000000"/>
                <w:sz w:val="20"/>
                <w:szCs w:val="20"/>
                <w:lang w:eastAsia="es-ES"/>
              </w:rPr>
              <w:t>Instrumentos</w:t>
            </w:r>
          </w:p>
          <w:p w:rsidR="009553F9" w:rsidRDefault="009553F9" w:rsidP="00C21C43">
            <w:pPr>
              <w:autoSpaceDE w:val="0"/>
              <w:autoSpaceDN w:val="0"/>
              <w:adjustRightInd w:val="0"/>
              <w:rPr>
                <w:rFonts w:ascii="DINNextLTPro-Medium" w:hAnsi="DINNextLTPro-Medium" w:cs="DINNextLTPro-Medium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DINNextLTPro-Medium" w:hAnsi="DINNextLTPro-Medium" w:cs="DINNextLTPro-Medium"/>
                <w:color w:val="000000"/>
                <w:sz w:val="18"/>
                <w:szCs w:val="18"/>
                <w:lang w:eastAsia="es-ES"/>
              </w:rPr>
              <w:t>1. Elaboración de una crítica con los elementos identificados en el film o texto narrativo.</w:t>
            </w:r>
          </w:p>
          <w:p w:rsidR="009553F9" w:rsidRDefault="009553F9" w:rsidP="00C21C43">
            <w:pPr>
              <w:autoSpaceDE w:val="0"/>
              <w:autoSpaceDN w:val="0"/>
              <w:adjustRightInd w:val="0"/>
              <w:rPr>
                <w:rFonts w:ascii="ArnoPro-Italic" w:hAnsi="ArnoPro-Italic" w:cs="ArnoPro-Italic"/>
                <w:i/>
                <w:iCs/>
                <w:color w:val="000000"/>
                <w:lang w:eastAsia="es-ES"/>
              </w:rPr>
            </w:pPr>
            <w:r>
              <w:rPr>
                <w:rFonts w:ascii="ArnoPro-Italic" w:hAnsi="ArnoPro-Italic" w:cs="ArnoPro-Italic"/>
                <w:i/>
                <w:iCs/>
                <w:color w:val="000000"/>
                <w:lang w:eastAsia="es-ES"/>
              </w:rPr>
              <w:t>Criterios a considerar:</w:t>
            </w:r>
          </w:p>
          <w:p w:rsidR="009553F9" w:rsidRDefault="009553F9" w:rsidP="00C21C43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t xml:space="preserve">• 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>Construye argumentos para expresar su percepción de los elementos de crítica, previamente señalados</w:t>
            </w:r>
          </w:p>
          <w:p w:rsidR="009553F9" w:rsidRDefault="009553F9" w:rsidP="00C21C43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ArnoPro-Regular" w:hAnsi="ArnoPro-Regular" w:cs="ArnoPro-Regular"/>
                <w:color w:val="000000"/>
                <w:lang w:eastAsia="es-ES"/>
              </w:rPr>
              <w:t>por el profesor</w:t>
            </w:r>
          </w:p>
          <w:p w:rsidR="009553F9" w:rsidRDefault="009553F9" w:rsidP="00C21C43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t xml:space="preserve">• 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>Expresa emociones y sentimientos de una forma argumentada</w:t>
            </w:r>
          </w:p>
          <w:p w:rsidR="009553F9" w:rsidRDefault="009553F9" w:rsidP="00C21C43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t xml:space="preserve">• 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>Soporta su argumentación en referencias citas o narración de experiencias</w:t>
            </w:r>
          </w:p>
          <w:p w:rsidR="009553F9" w:rsidRDefault="009553F9" w:rsidP="00C21C43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t xml:space="preserve">• 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>Redacta el texto con cohesión y coherencia</w:t>
            </w:r>
          </w:p>
          <w:p w:rsidR="009553F9" w:rsidRDefault="009553F9" w:rsidP="00C21C43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t xml:space="preserve">• 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>Cumple con las reglas ortográficas y de puntuación</w:t>
            </w:r>
          </w:p>
          <w:p w:rsidR="009553F9" w:rsidRDefault="009553F9" w:rsidP="00C21C43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t xml:space="preserve">• 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>Presenta variedad en el lenguaje (sinónimos, paráfrasis)</w:t>
            </w:r>
          </w:p>
          <w:p w:rsidR="009553F9" w:rsidRDefault="009553F9" w:rsidP="00C21C43">
            <w:pPr>
              <w:autoSpaceDE w:val="0"/>
              <w:autoSpaceDN w:val="0"/>
              <w:adjustRightInd w:val="0"/>
              <w:rPr>
                <w:rFonts w:ascii="DINNextLTPro-Medium" w:hAnsi="DINNextLTPro-Medium" w:cs="DINNextLTPro-Medium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DINNextLTPro-Medium" w:hAnsi="DINNextLTPro-Medium" w:cs="DINNextLTPro-Medium"/>
                <w:color w:val="000000"/>
                <w:sz w:val="18"/>
                <w:szCs w:val="18"/>
                <w:lang w:eastAsia="es-ES"/>
              </w:rPr>
              <w:t>2. Elaboración de un ensayo.</w:t>
            </w:r>
          </w:p>
          <w:p w:rsidR="009553F9" w:rsidRDefault="009553F9" w:rsidP="00C21C43">
            <w:pPr>
              <w:autoSpaceDE w:val="0"/>
              <w:autoSpaceDN w:val="0"/>
              <w:adjustRightInd w:val="0"/>
              <w:rPr>
                <w:rFonts w:ascii="ArnoPro-Italic" w:hAnsi="ArnoPro-Italic" w:cs="ArnoPro-Italic"/>
                <w:i/>
                <w:iCs/>
                <w:color w:val="000000"/>
                <w:lang w:eastAsia="es-ES"/>
              </w:rPr>
            </w:pPr>
            <w:r>
              <w:rPr>
                <w:rFonts w:ascii="ArnoPro-Italic" w:hAnsi="ArnoPro-Italic" w:cs="ArnoPro-Italic"/>
                <w:i/>
                <w:iCs/>
                <w:color w:val="000000"/>
                <w:lang w:eastAsia="es-ES"/>
              </w:rPr>
              <w:t>Criterios a considerar:</w:t>
            </w:r>
          </w:p>
          <w:p w:rsidR="009553F9" w:rsidRDefault="009553F9" w:rsidP="00C21C43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t xml:space="preserve">• 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>Cita la fuente empleada o fundamenta con una experiencia para fundamentar sus argumentos</w:t>
            </w:r>
          </w:p>
          <w:p w:rsidR="009553F9" w:rsidRDefault="009553F9" w:rsidP="00C21C43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t xml:space="preserve">• 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>Cita, en su caso, de forma adecuada</w:t>
            </w:r>
          </w:p>
          <w:p w:rsidR="009553F9" w:rsidRDefault="009553F9" w:rsidP="00C21C43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t xml:space="preserve">• 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>Construye argumentos pertinentes al tema</w:t>
            </w:r>
          </w:p>
          <w:p w:rsidR="009553F9" w:rsidRDefault="009553F9" w:rsidP="00C21C43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lastRenderedPageBreak/>
              <w:t xml:space="preserve">• 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>Redacta párrafos congruentes y coherentes con el tema del ensayo</w:t>
            </w:r>
          </w:p>
          <w:p w:rsidR="009553F9" w:rsidRDefault="009553F9" w:rsidP="00C21C43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t xml:space="preserve">• 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>Utiliza la superestructura del ensayo (introducción, desarrollo y conclusión)</w:t>
            </w:r>
          </w:p>
          <w:p w:rsidR="009553F9" w:rsidRDefault="009553F9" w:rsidP="00C21C43">
            <w:pPr>
              <w:autoSpaceDE w:val="0"/>
              <w:autoSpaceDN w:val="0"/>
              <w:adjustRightInd w:val="0"/>
              <w:rPr>
                <w:rFonts w:ascii="GothamRounded-Bold" w:hAnsi="GothamRounded-Bold" w:cs="GothamRounded-Bold"/>
                <w:b/>
                <w:bCs/>
                <w:color w:val="FFFFFF"/>
                <w:sz w:val="18"/>
                <w:szCs w:val="18"/>
                <w:lang w:eastAsia="es-ES"/>
              </w:rPr>
            </w:pPr>
            <w:r>
              <w:rPr>
                <w:rFonts w:ascii="GothamRounded-Bold" w:hAnsi="GothamRounded-Bold" w:cs="GothamRounded-Bold"/>
                <w:b/>
                <w:bCs/>
                <w:color w:val="FFFFFF"/>
                <w:sz w:val="18"/>
                <w:szCs w:val="18"/>
                <w:lang w:eastAsia="es-ES"/>
              </w:rPr>
              <w:t>BGC</w:t>
            </w:r>
          </w:p>
          <w:p w:rsidR="009553F9" w:rsidRDefault="009553F9" w:rsidP="00C21C43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t xml:space="preserve">• 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>Ortografía adecuada en la redacción del texto</w:t>
            </w:r>
          </w:p>
          <w:p w:rsidR="009553F9" w:rsidRDefault="009553F9" w:rsidP="00C21C43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t xml:space="preserve">• 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>Buen uso de signos de puntuación</w:t>
            </w:r>
          </w:p>
          <w:p w:rsidR="009553F9" w:rsidRDefault="009553F9" w:rsidP="00C21C43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MinionPro-Regular" w:hAnsi="MinionPro-Regular" w:cs="MinionPro-Regular"/>
                <w:color w:val="000000"/>
                <w:sz w:val="14"/>
                <w:szCs w:val="14"/>
                <w:lang w:eastAsia="es-ES"/>
              </w:rPr>
              <w:t xml:space="preserve">• 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>Variedad en el lenguaje</w:t>
            </w:r>
          </w:p>
          <w:p w:rsidR="009553F9" w:rsidRPr="00F33349" w:rsidRDefault="009553F9" w:rsidP="00960D3C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9553F9" w:rsidRPr="00F33349" w:rsidRDefault="009553F9" w:rsidP="00960D3C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9553F9" w:rsidRPr="00F33349" w:rsidRDefault="009553F9" w:rsidP="00960D3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</w:p>
          <w:p w:rsidR="009553F9" w:rsidRPr="00F33349" w:rsidRDefault="009553F9" w:rsidP="00960D3C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</w:p>
          <w:p w:rsidR="009553F9" w:rsidRPr="00F33349" w:rsidRDefault="009553F9" w:rsidP="00960D3C">
            <w:pPr>
              <w:spacing w:line="360" w:lineRule="auto"/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  <w:lang w:val="es-ES"/>
              </w:rPr>
            </w:pPr>
          </w:p>
        </w:tc>
      </w:tr>
      <w:tr w:rsidR="009553F9" w:rsidRPr="00F33349" w:rsidTr="0032095F">
        <w:trPr>
          <w:trHeight w:val="324"/>
        </w:trPr>
        <w:tc>
          <w:tcPr>
            <w:tcW w:w="2214" w:type="pct"/>
            <w:gridSpan w:val="11"/>
            <w:shd w:val="clear" w:color="auto" w:fill="FABF8F" w:themeFill="accent6" w:themeFillTint="99"/>
          </w:tcPr>
          <w:p w:rsidR="009553F9" w:rsidRPr="00F33349" w:rsidRDefault="009553F9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lastRenderedPageBreak/>
              <w:t>8. BIBLIOGRAFÍA PARA EL ALUMNO</w:t>
            </w:r>
          </w:p>
        </w:tc>
        <w:tc>
          <w:tcPr>
            <w:tcW w:w="1393" w:type="pct"/>
          </w:tcPr>
          <w:p w:rsidR="009553F9" w:rsidRPr="00F33349" w:rsidRDefault="009553F9" w:rsidP="00214A06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3" w:type="pct"/>
          </w:tcPr>
          <w:p w:rsidR="009553F9" w:rsidRPr="00F33349" w:rsidRDefault="009553F9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8. BIBLIOGRAFÍA PARA EL ALUMNO</w:t>
            </w:r>
          </w:p>
        </w:tc>
      </w:tr>
      <w:tr w:rsidR="009553F9" w:rsidRPr="00F33349" w:rsidTr="0032095F">
        <w:trPr>
          <w:gridAfter w:val="2"/>
          <w:wAfter w:w="2786" w:type="pct"/>
          <w:trHeight w:val="585"/>
        </w:trPr>
        <w:tc>
          <w:tcPr>
            <w:tcW w:w="2214" w:type="pct"/>
            <w:gridSpan w:val="11"/>
            <w:shd w:val="clear" w:color="auto" w:fill="auto"/>
          </w:tcPr>
          <w:p w:rsidR="009553F9" w:rsidRDefault="009553F9" w:rsidP="0011251A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Araya Eric. (2013). </w:t>
            </w:r>
            <w:proofErr w:type="spellStart"/>
            <w:r>
              <w:rPr>
                <w:rFonts w:ascii="ArnoPro-Italic" w:hAnsi="ArnoPro-Italic" w:cs="ArnoPro-Italic"/>
                <w:i/>
                <w:iCs/>
                <w:color w:val="000000"/>
                <w:lang w:eastAsia="es-ES"/>
              </w:rPr>
              <w:t>Abece</w:t>
            </w:r>
            <w:proofErr w:type="spellEnd"/>
            <w:r>
              <w:rPr>
                <w:rFonts w:ascii="ArnoPro-Italic" w:hAnsi="ArnoPro-Italic" w:cs="ArnoPro-Italic"/>
                <w:i/>
                <w:iCs/>
                <w:color w:val="000000"/>
                <w:lang w:eastAsia="es-ES"/>
              </w:rPr>
              <w:t xml:space="preserve"> de la redacción. 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>Océano, México.</w:t>
            </w:r>
          </w:p>
          <w:p w:rsidR="009553F9" w:rsidRDefault="009553F9" w:rsidP="0011251A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proofErr w:type="spellStart"/>
            <w:r>
              <w:rPr>
                <w:rFonts w:ascii="ArnoPro-Regular" w:hAnsi="ArnoPro-Regular" w:cs="ArnoPro-Regular"/>
                <w:color w:val="000000"/>
                <w:lang w:eastAsia="es-ES"/>
              </w:rPr>
              <w:t>Capaldi</w:t>
            </w:r>
            <w:proofErr w:type="spellEnd"/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, N. (2000). </w:t>
            </w:r>
            <w:r>
              <w:rPr>
                <w:rFonts w:ascii="ArnoPro-Italic" w:hAnsi="ArnoPro-Italic" w:cs="ArnoPro-Italic"/>
                <w:i/>
                <w:iCs/>
                <w:color w:val="000000"/>
                <w:lang w:eastAsia="es-ES"/>
              </w:rPr>
              <w:t>Cómo ganar una discusión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. </w:t>
            </w:r>
            <w:proofErr w:type="spellStart"/>
            <w:r>
              <w:rPr>
                <w:rFonts w:ascii="ArnoPro-Regular" w:hAnsi="ArnoPro-Regular" w:cs="ArnoPro-Regular"/>
                <w:color w:val="000000"/>
                <w:lang w:eastAsia="es-ES"/>
              </w:rPr>
              <w:t>Gedisa</w:t>
            </w:r>
            <w:proofErr w:type="spellEnd"/>
            <w:r>
              <w:rPr>
                <w:rFonts w:ascii="ArnoPro-Regular" w:hAnsi="ArnoPro-Regular" w:cs="ArnoPro-Regular"/>
                <w:color w:val="000000"/>
                <w:lang w:eastAsia="es-ES"/>
              </w:rPr>
              <w:t>.</w:t>
            </w:r>
          </w:p>
          <w:p w:rsidR="009553F9" w:rsidRDefault="009553F9" w:rsidP="0011251A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proofErr w:type="spellStart"/>
            <w:r>
              <w:rPr>
                <w:rFonts w:ascii="ArnoPro-Regular" w:hAnsi="ArnoPro-Regular" w:cs="ArnoPro-Regular"/>
                <w:color w:val="000000"/>
                <w:lang w:eastAsia="es-ES"/>
              </w:rPr>
              <w:t>Cassany</w:t>
            </w:r>
            <w:proofErr w:type="spellEnd"/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, D. (2003). </w:t>
            </w:r>
            <w:r>
              <w:rPr>
                <w:rFonts w:ascii="ArnoPro-Italic" w:hAnsi="ArnoPro-Italic" w:cs="ArnoPro-Italic"/>
                <w:i/>
                <w:iCs/>
                <w:color w:val="000000"/>
                <w:lang w:eastAsia="es-ES"/>
              </w:rPr>
              <w:t>Construir la escritura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>. Barcelona: Paidós.</w:t>
            </w:r>
          </w:p>
          <w:p w:rsidR="009553F9" w:rsidRDefault="009553F9" w:rsidP="0011251A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proofErr w:type="spellStart"/>
            <w:proofErr w:type="gramStart"/>
            <w:r>
              <w:rPr>
                <w:rFonts w:ascii="ArnoPro-Regular" w:hAnsi="ArnoPro-Regular" w:cs="ArnoPro-Regular"/>
                <w:color w:val="000000"/>
                <w:lang w:eastAsia="es-ES"/>
              </w:rPr>
              <w:t>Cassany</w:t>
            </w:r>
            <w:proofErr w:type="spellEnd"/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 ,</w:t>
            </w:r>
            <w:proofErr w:type="gramEnd"/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 Daniel. (2007). </w:t>
            </w:r>
            <w:r>
              <w:rPr>
                <w:rFonts w:ascii="ArnoPro-Italic" w:hAnsi="ArnoPro-Italic" w:cs="ArnoPro-Italic"/>
                <w:i/>
                <w:iCs/>
                <w:color w:val="000000"/>
                <w:lang w:eastAsia="es-ES"/>
              </w:rPr>
              <w:t>Reparar la escritura. Didáctica de la corrección de lo escrito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. Editorial </w:t>
            </w:r>
            <w:proofErr w:type="spellStart"/>
            <w:r>
              <w:rPr>
                <w:rFonts w:ascii="ArnoPro-Regular" w:hAnsi="ArnoPro-Regular" w:cs="ArnoPro-Regular"/>
                <w:color w:val="000000"/>
                <w:lang w:eastAsia="es-ES"/>
              </w:rPr>
              <w:t>Graó</w:t>
            </w:r>
            <w:proofErr w:type="spellEnd"/>
            <w:r>
              <w:rPr>
                <w:rFonts w:ascii="ArnoPro-Regular" w:hAnsi="ArnoPro-Regular" w:cs="ArnoPro-Regular"/>
                <w:color w:val="000000"/>
                <w:lang w:eastAsia="es-ES"/>
              </w:rPr>
              <w:t>.</w:t>
            </w:r>
          </w:p>
          <w:p w:rsidR="009553F9" w:rsidRDefault="009553F9" w:rsidP="0011251A">
            <w:pPr>
              <w:autoSpaceDE w:val="0"/>
              <w:autoSpaceDN w:val="0"/>
              <w:adjustRightInd w:val="0"/>
              <w:rPr>
                <w:rFonts w:ascii="ArnoPro-Italic" w:hAnsi="ArnoPro-Italic" w:cs="ArnoPro-Italic"/>
                <w:i/>
                <w:iCs/>
                <w:color w:val="000000"/>
                <w:lang w:eastAsia="es-ES"/>
              </w:rPr>
            </w:pPr>
            <w:proofErr w:type="spellStart"/>
            <w:r>
              <w:rPr>
                <w:rFonts w:ascii="ArnoPro-Regular" w:hAnsi="ArnoPro-Regular" w:cs="ArnoPro-Regular"/>
                <w:color w:val="000000"/>
                <w:lang w:eastAsia="es-ES"/>
              </w:rPr>
              <w:t>Creative</w:t>
            </w:r>
            <w:proofErr w:type="spellEnd"/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="ArnoPro-Regular" w:hAnsi="ArnoPro-Regular" w:cs="ArnoPro-Regular"/>
                <w:color w:val="000000"/>
                <w:lang w:eastAsia="es-ES"/>
              </w:rPr>
              <w:t>Commons</w:t>
            </w:r>
            <w:proofErr w:type="spellEnd"/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. (2014). </w:t>
            </w:r>
            <w:r>
              <w:rPr>
                <w:rFonts w:ascii="ArnoPro-Italic" w:hAnsi="ArnoPro-Italic" w:cs="ArnoPro-Italic"/>
                <w:i/>
                <w:iCs/>
                <w:color w:val="000000"/>
                <w:lang w:eastAsia="es-ES"/>
              </w:rPr>
              <w:t>Compendio azaroso de todo lo que siempre quiso saber sobre la lengua española,</w:t>
            </w:r>
          </w:p>
          <w:p w:rsidR="009553F9" w:rsidRDefault="009553F9" w:rsidP="0011251A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proofErr w:type="spellStart"/>
            <w:r>
              <w:rPr>
                <w:rFonts w:ascii="ArnoPro-Regular" w:hAnsi="ArnoPro-Regular" w:cs="ArnoPro-Regular"/>
                <w:color w:val="000000"/>
                <w:lang w:eastAsia="es-ES"/>
              </w:rPr>
              <w:t>Random</w:t>
            </w:r>
            <w:proofErr w:type="spellEnd"/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 House. Barcelona</w:t>
            </w:r>
          </w:p>
          <w:p w:rsidR="009553F9" w:rsidRDefault="009553F9" w:rsidP="0011251A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proofErr w:type="spellStart"/>
            <w:r>
              <w:rPr>
                <w:rFonts w:ascii="ArnoPro-Regular" w:hAnsi="ArnoPro-Regular" w:cs="ArnoPro-Regular"/>
                <w:color w:val="000000"/>
                <w:lang w:eastAsia="es-ES"/>
              </w:rPr>
              <w:t>Escandell</w:t>
            </w:r>
            <w:proofErr w:type="spellEnd"/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 Vidal, M. Victoria</w:t>
            </w:r>
            <w:proofErr w:type="gramStart"/>
            <w:r>
              <w:rPr>
                <w:rFonts w:ascii="ArnoPro-Regular" w:hAnsi="ArnoPro-Regular" w:cs="ArnoPro-Regular"/>
                <w:color w:val="000000"/>
                <w:lang w:eastAsia="es-ES"/>
              </w:rPr>
              <w:t>.(</w:t>
            </w:r>
            <w:proofErr w:type="gramEnd"/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2013). </w:t>
            </w:r>
            <w:r>
              <w:rPr>
                <w:rFonts w:ascii="ArnoPro-Italic" w:hAnsi="ArnoPro-Italic" w:cs="ArnoPro-Italic"/>
                <w:i/>
                <w:iCs/>
                <w:color w:val="000000"/>
                <w:lang w:eastAsia="es-ES"/>
              </w:rPr>
              <w:t>Introducción a la pragmática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>. Ariel. México.</w:t>
            </w:r>
          </w:p>
          <w:p w:rsidR="009553F9" w:rsidRDefault="009553F9" w:rsidP="0011251A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Font, Carmen. (2007). </w:t>
            </w:r>
            <w:r>
              <w:rPr>
                <w:rFonts w:ascii="ArnoPro-Italic" w:hAnsi="ArnoPro-Italic" w:cs="ArnoPro-Italic"/>
                <w:i/>
                <w:iCs/>
                <w:color w:val="000000"/>
                <w:lang w:eastAsia="es-ES"/>
              </w:rPr>
              <w:t>Cómo escribir sobre una lectura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>. Alba. Barcelona.</w:t>
            </w:r>
          </w:p>
          <w:p w:rsidR="009553F9" w:rsidRDefault="009553F9" w:rsidP="0011251A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Grijelmo, A. (2006). </w:t>
            </w:r>
            <w:r>
              <w:rPr>
                <w:rFonts w:ascii="ArnoPro-Italic" w:hAnsi="ArnoPro-Italic" w:cs="ArnoPro-Italic"/>
                <w:i/>
                <w:iCs/>
                <w:color w:val="000000"/>
                <w:lang w:eastAsia="es-ES"/>
              </w:rPr>
              <w:t xml:space="preserve">La gramática </w:t>
            </w:r>
            <w:proofErr w:type="spellStart"/>
            <w:r>
              <w:rPr>
                <w:rFonts w:ascii="ArnoPro-Italic" w:hAnsi="ArnoPro-Italic" w:cs="ArnoPro-Italic"/>
                <w:i/>
                <w:iCs/>
                <w:color w:val="000000"/>
                <w:lang w:eastAsia="es-ES"/>
              </w:rPr>
              <w:t>descomplicada</w:t>
            </w:r>
            <w:proofErr w:type="spellEnd"/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. </w:t>
            </w:r>
            <w:proofErr w:type="spellStart"/>
            <w:r>
              <w:rPr>
                <w:rFonts w:ascii="ArnoPro-Regular" w:hAnsi="ArnoPro-Regular" w:cs="ArnoPro-Regular"/>
                <w:color w:val="000000"/>
                <w:lang w:eastAsia="es-ES"/>
              </w:rPr>
              <w:t>Taurus</w:t>
            </w:r>
            <w:proofErr w:type="spellEnd"/>
            <w:r>
              <w:rPr>
                <w:rFonts w:ascii="ArnoPro-Regular" w:hAnsi="ArnoPro-Regular" w:cs="ArnoPro-Regular"/>
                <w:color w:val="000000"/>
                <w:lang w:eastAsia="es-ES"/>
              </w:rPr>
              <w:t>.</w:t>
            </w:r>
          </w:p>
          <w:p w:rsidR="009553F9" w:rsidRDefault="009553F9" w:rsidP="0011251A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Grijelmo, Á. (2008). </w:t>
            </w:r>
            <w:r>
              <w:rPr>
                <w:rFonts w:ascii="ArnoPro-Italic" w:hAnsi="ArnoPro-Italic" w:cs="ArnoPro-Italic"/>
                <w:i/>
                <w:iCs/>
                <w:color w:val="000000"/>
                <w:lang w:eastAsia="es-ES"/>
              </w:rPr>
              <w:t>La seducción de las palabras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. Madrid: </w:t>
            </w:r>
            <w:proofErr w:type="spellStart"/>
            <w:r>
              <w:rPr>
                <w:rFonts w:ascii="ArnoPro-Regular" w:hAnsi="ArnoPro-Regular" w:cs="ArnoPro-Regular"/>
                <w:color w:val="000000"/>
                <w:lang w:eastAsia="es-ES"/>
              </w:rPr>
              <w:t>Taurus</w:t>
            </w:r>
            <w:proofErr w:type="spellEnd"/>
            <w:r>
              <w:rPr>
                <w:rFonts w:ascii="ArnoPro-Regular" w:hAnsi="ArnoPro-Regular" w:cs="ArnoPro-Regular"/>
                <w:color w:val="000000"/>
                <w:lang w:eastAsia="es-ES"/>
              </w:rPr>
              <w:t>.</w:t>
            </w:r>
          </w:p>
          <w:p w:rsidR="009553F9" w:rsidRDefault="009553F9" w:rsidP="0011251A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proofErr w:type="spellStart"/>
            <w:r>
              <w:rPr>
                <w:rFonts w:ascii="ArnoPro-Regular" w:hAnsi="ArnoPro-Regular" w:cs="ArnoPro-Regular"/>
                <w:color w:val="000000"/>
                <w:lang w:eastAsia="es-ES"/>
              </w:rPr>
              <w:t>Habermas</w:t>
            </w:r>
            <w:proofErr w:type="spellEnd"/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, J., &amp; Redondo, M. J. (2005). </w:t>
            </w:r>
            <w:r>
              <w:rPr>
                <w:rFonts w:ascii="ArnoPro-Italic" w:hAnsi="ArnoPro-Italic" w:cs="ArnoPro-Italic"/>
                <w:i/>
                <w:iCs/>
                <w:color w:val="000000"/>
                <w:lang w:eastAsia="es-ES"/>
              </w:rPr>
              <w:t>Teoría de la acción comunicativa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, Madrid: </w:t>
            </w:r>
            <w:proofErr w:type="spellStart"/>
            <w:r>
              <w:rPr>
                <w:rFonts w:ascii="ArnoPro-Regular" w:hAnsi="ArnoPro-Regular" w:cs="ArnoPro-Regular"/>
                <w:color w:val="000000"/>
                <w:lang w:eastAsia="es-ES"/>
              </w:rPr>
              <w:t>Taurus</w:t>
            </w:r>
            <w:proofErr w:type="spellEnd"/>
            <w:r>
              <w:rPr>
                <w:rFonts w:ascii="ArnoPro-Regular" w:hAnsi="ArnoPro-Regular" w:cs="ArnoPro-Regular"/>
                <w:color w:val="000000"/>
                <w:lang w:eastAsia="es-ES"/>
              </w:rPr>
              <w:t>.</w:t>
            </w:r>
          </w:p>
          <w:p w:rsidR="009553F9" w:rsidRDefault="009553F9" w:rsidP="0011251A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proofErr w:type="spellStart"/>
            <w:r>
              <w:rPr>
                <w:rFonts w:ascii="ArnoPro-Regular" w:hAnsi="ArnoPro-Regular" w:cs="ArnoPro-Regular"/>
                <w:color w:val="000000"/>
                <w:lang w:eastAsia="es-ES"/>
              </w:rPr>
              <w:t>Kohan</w:t>
            </w:r>
            <w:proofErr w:type="spellEnd"/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, Silvia. (2002). </w:t>
            </w:r>
            <w:r>
              <w:rPr>
                <w:rFonts w:ascii="ArnoPro-Italic" w:hAnsi="ArnoPro-Italic" w:cs="ArnoPro-Italic"/>
                <w:i/>
                <w:iCs/>
                <w:color w:val="000000"/>
                <w:lang w:eastAsia="es-ES"/>
              </w:rPr>
              <w:t xml:space="preserve">Puntuación para escritores y no escritores. 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>Alba. Barcelona</w:t>
            </w:r>
          </w:p>
          <w:p w:rsidR="009553F9" w:rsidRDefault="009553F9" w:rsidP="0011251A">
            <w:pPr>
              <w:autoSpaceDE w:val="0"/>
              <w:autoSpaceDN w:val="0"/>
              <w:adjustRightInd w:val="0"/>
              <w:rPr>
                <w:rFonts w:ascii="ArnoPro-Italic" w:hAnsi="ArnoPro-Italic" w:cs="ArnoPro-Italic"/>
                <w:i/>
                <w:iCs/>
                <w:color w:val="000000"/>
                <w:lang w:eastAsia="es-ES"/>
              </w:rPr>
            </w:pPr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Lomas, C., </w:t>
            </w:r>
            <w:proofErr w:type="spellStart"/>
            <w:r>
              <w:rPr>
                <w:rFonts w:ascii="ArnoPro-Regular" w:hAnsi="ArnoPro-Regular" w:cs="ArnoPro-Regular"/>
                <w:color w:val="000000"/>
                <w:lang w:eastAsia="es-ES"/>
              </w:rPr>
              <w:t>Osoro</w:t>
            </w:r>
            <w:proofErr w:type="spellEnd"/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, A., &amp; Tusón, A. (2007). </w:t>
            </w:r>
            <w:r>
              <w:rPr>
                <w:rFonts w:ascii="ArnoPro-Italic" w:hAnsi="ArnoPro-Italic" w:cs="ArnoPro-Italic"/>
                <w:i/>
                <w:iCs/>
                <w:color w:val="000000"/>
                <w:lang w:eastAsia="es-ES"/>
              </w:rPr>
              <w:t>Ciencias del lenguaje, competencia comunicativa y enseñanza de la</w:t>
            </w:r>
          </w:p>
          <w:p w:rsidR="009553F9" w:rsidRDefault="009553F9" w:rsidP="0011251A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proofErr w:type="gramStart"/>
            <w:r>
              <w:rPr>
                <w:rFonts w:ascii="ArnoPro-Italic" w:hAnsi="ArnoPro-Italic" w:cs="ArnoPro-Italic"/>
                <w:i/>
                <w:iCs/>
                <w:color w:val="000000"/>
                <w:lang w:eastAsia="es-ES"/>
              </w:rPr>
              <w:t>lengua</w:t>
            </w:r>
            <w:proofErr w:type="gramEnd"/>
            <w:r>
              <w:rPr>
                <w:rFonts w:ascii="ArnoPro-Regular" w:hAnsi="ArnoPro-Regular" w:cs="ArnoPro-Regular"/>
                <w:color w:val="000000"/>
                <w:lang w:eastAsia="es-ES"/>
              </w:rPr>
              <w:t>. Barcelona: Paidós.</w:t>
            </w:r>
          </w:p>
          <w:p w:rsidR="009553F9" w:rsidRDefault="009553F9" w:rsidP="0011251A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Martín Vivaldi, Gonzalo. (2008) </w:t>
            </w:r>
            <w:r>
              <w:rPr>
                <w:rFonts w:ascii="ArnoPro-Italic" w:hAnsi="ArnoPro-Italic" w:cs="ArnoPro-Italic"/>
                <w:i/>
                <w:iCs/>
                <w:color w:val="000000"/>
                <w:lang w:eastAsia="es-ES"/>
              </w:rPr>
              <w:t xml:space="preserve">Curso de redacción. Teoría y práctica de la composición y el estilo. 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>XXXIII</w:t>
            </w:r>
          </w:p>
          <w:p w:rsidR="009553F9" w:rsidRDefault="009553F9" w:rsidP="0011251A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ed. </w:t>
            </w:r>
            <w:proofErr w:type="spellStart"/>
            <w:r>
              <w:rPr>
                <w:rFonts w:ascii="ArnoPro-Regular" w:hAnsi="ArnoPro-Regular" w:cs="ArnoPro-Regular"/>
                <w:color w:val="000000"/>
                <w:lang w:eastAsia="es-ES"/>
              </w:rPr>
              <w:t>Thomson</w:t>
            </w:r>
            <w:proofErr w:type="spellEnd"/>
            <w:r>
              <w:rPr>
                <w:rFonts w:ascii="ArnoPro-Regular" w:hAnsi="ArnoPro-Regular" w:cs="ArnoPro-Regular"/>
                <w:color w:val="000000"/>
                <w:lang w:eastAsia="es-ES"/>
              </w:rPr>
              <w:t>. Madrid.</w:t>
            </w:r>
          </w:p>
          <w:p w:rsidR="009553F9" w:rsidRDefault="009553F9" w:rsidP="0011251A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proofErr w:type="spellStart"/>
            <w:r>
              <w:rPr>
                <w:rFonts w:ascii="ArnoPro-Regular" w:hAnsi="ArnoPro-Regular" w:cs="ArnoPro-Regular"/>
                <w:color w:val="000000"/>
                <w:lang w:eastAsia="es-ES"/>
              </w:rPr>
              <w:t>Nuñez</w:t>
            </w:r>
            <w:proofErr w:type="spellEnd"/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="ArnoPro-Regular" w:hAnsi="ArnoPro-Regular" w:cs="ArnoPro-Regular"/>
                <w:color w:val="000000"/>
                <w:lang w:eastAsia="es-ES"/>
              </w:rPr>
              <w:t>Ang</w:t>
            </w:r>
            <w:proofErr w:type="spellEnd"/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, Eugenio. (2002). </w:t>
            </w:r>
            <w:r>
              <w:rPr>
                <w:rFonts w:ascii="ArnoPro-Italic" w:hAnsi="ArnoPro-Italic" w:cs="ArnoPro-Italic"/>
                <w:i/>
                <w:iCs/>
                <w:color w:val="000000"/>
                <w:lang w:eastAsia="es-ES"/>
              </w:rPr>
              <w:t xml:space="preserve">Didáctica de la lectura eficiente. 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>UAEM. Toluca.</w:t>
            </w:r>
          </w:p>
          <w:p w:rsidR="009553F9" w:rsidRDefault="009553F9" w:rsidP="0011251A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Pérez Jiménez, Miguel Ángel. (2006). </w:t>
            </w:r>
            <w:r>
              <w:rPr>
                <w:rFonts w:ascii="ArnoPro-Italic" w:hAnsi="ArnoPro-Italic" w:cs="ArnoPro-Italic"/>
                <w:i/>
                <w:iCs/>
                <w:color w:val="000000"/>
                <w:lang w:eastAsia="es-ES"/>
              </w:rPr>
              <w:t xml:space="preserve">Lógica clásica y argumentación cotidiana. 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>Editorial Pontificia.</w:t>
            </w:r>
          </w:p>
          <w:p w:rsidR="009553F9" w:rsidRDefault="009553F9" w:rsidP="0011251A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ArnoPro-Regular" w:hAnsi="ArnoPro-Regular" w:cs="ArnoPro-Regular"/>
                <w:color w:val="000000"/>
                <w:lang w:eastAsia="es-ES"/>
              </w:rPr>
              <w:lastRenderedPageBreak/>
              <w:t>Universidad Javeriana. Bogotá</w:t>
            </w:r>
          </w:p>
          <w:p w:rsidR="009553F9" w:rsidRDefault="009553F9" w:rsidP="0011251A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Sacristán, C. H. (2007). </w:t>
            </w:r>
            <w:r>
              <w:rPr>
                <w:rFonts w:ascii="ArnoPro-Italic" w:hAnsi="ArnoPro-Italic" w:cs="ArnoPro-Italic"/>
                <w:i/>
                <w:iCs/>
                <w:color w:val="000000"/>
                <w:lang w:eastAsia="es-ES"/>
              </w:rPr>
              <w:t>Culturas y acción comunicativa: introducción a la pragmática intercultural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>.</w:t>
            </w:r>
          </w:p>
          <w:p w:rsidR="009553F9" w:rsidRDefault="009553F9" w:rsidP="0011251A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Serafini, M. T. (2003). </w:t>
            </w:r>
            <w:r>
              <w:rPr>
                <w:rFonts w:ascii="ArnoPro-Italic" w:hAnsi="ArnoPro-Italic" w:cs="ArnoPro-Italic"/>
                <w:i/>
                <w:iCs/>
                <w:color w:val="000000"/>
                <w:lang w:eastAsia="es-ES"/>
              </w:rPr>
              <w:t>Cómo redactar un tema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>. Paidós. México.</w:t>
            </w:r>
          </w:p>
          <w:p w:rsidR="009553F9" w:rsidRDefault="009553F9" w:rsidP="0011251A">
            <w:pPr>
              <w:autoSpaceDE w:val="0"/>
              <w:autoSpaceDN w:val="0"/>
              <w:adjustRightInd w:val="0"/>
              <w:rPr>
                <w:rFonts w:ascii="GothamRounded-Medium" w:hAnsi="GothamRounded-Medium" w:cs="GothamRounded-Medium"/>
                <w:color w:val="404040"/>
                <w:sz w:val="14"/>
                <w:szCs w:val="14"/>
                <w:lang w:eastAsia="es-ES"/>
              </w:rPr>
            </w:pPr>
            <w:r>
              <w:rPr>
                <w:rFonts w:ascii="GothamRounded-Medium" w:hAnsi="GothamRounded-Medium" w:cs="GothamRounded-Medium"/>
                <w:color w:val="404040"/>
                <w:sz w:val="14"/>
                <w:szCs w:val="14"/>
                <w:lang w:eastAsia="es-ES"/>
              </w:rPr>
              <w:t>55</w:t>
            </w:r>
          </w:p>
          <w:p w:rsidR="009553F9" w:rsidRDefault="009553F9" w:rsidP="0011251A">
            <w:pPr>
              <w:autoSpaceDE w:val="0"/>
              <w:autoSpaceDN w:val="0"/>
              <w:adjustRightInd w:val="0"/>
              <w:rPr>
                <w:rFonts w:ascii="GothamRounded-Bold" w:hAnsi="GothamRounded-Bold" w:cs="GothamRounded-Bold"/>
                <w:b/>
                <w:bCs/>
                <w:color w:val="FFFFFF"/>
                <w:sz w:val="18"/>
                <w:szCs w:val="18"/>
                <w:lang w:eastAsia="es-ES"/>
              </w:rPr>
            </w:pPr>
            <w:r>
              <w:rPr>
                <w:rFonts w:ascii="GothamRounded-Book" w:hAnsi="GothamRounded-Book" w:cs="GothamRounded-Book"/>
                <w:color w:val="000000"/>
                <w:sz w:val="16"/>
                <w:szCs w:val="16"/>
                <w:lang w:eastAsia="es-ES"/>
              </w:rPr>
              <w:t xml:space="preserve">Programa de Unidad de Aprendizaje </w:t>
            </w:r>
            <w:r>
              <w:rPr>
                <w:rFonts w:ascii="GothamRounded-Medium" w:hAnsi="GothamRounded-Medium" w:cs="GothamRounded-Medium"/>
                <w:color w:val="000000"/>
                <w:sz w:val="12"/>
                <w:szCs w:val="12"/>
                <w:lang w:eastAsia="es-ES"/>
              </w:rPr>
              <w:t xml:space="preserve">DEPARTAMENTO DE COMUNICACIÓN Y APRENDIZAJE </w:t>
            </w:r>
            <w:r>
              <w:rPr>
                <w:rFonts w:ascii="GothamRounded-Bold" w:hAnsi="GothamRounded-Bold" w:cs="GothamRounded-Bold"/>
                <w:b/>
                <w:bCs/>
                <w:color w:val="FFFFFF"/>
                <w:sz w:val="18"/>
                <w:szCs w:val="18"/>
                <w:lang w:eastAsia="es-ES"/>
              </w:rPr>
              <w:t>BGC</w:t>
            </w:r>
          </w:p>
          <w:p w:rsidR="009553F9" w:rsidRDefault="009553F9" w:rsidP="0011251A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Serafini, M.T. (2003). </w:t>
            </w:r>
            <w:r>
              <w:rPr>
                <w:rFonts w:ascii="ArnoPro-Italic" w:hAnsi="ArnoPro-Italic" w:cs="ArnoPro-Italic"/>
                <w:i/>
                <w:iCs/>
                <w:color w:val="000000"/>
                <w:lang w:eastAsia="es-ES"/>
              </w:rPr>
              <w:t>Cómo se escribe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>. Paidós. México</w:t>
            </w:r>
          </w:p>
          <w:p w:rsidR="009553F9" w:rsidRDefault="009553F9" w:rsidP="0011251A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Toulmin, S. E., </w:t>
            </w:r>
            <w:proofErr w:type="spellStart"/>
            <w:r>
              <w:rPr>
                <w:rFonts w:ascii="ArnoPro-Regular" w:hAnsi="ArnoPro-Regular" w:cs="ArnoPro-Regular"/>
                <w:color w:val="000000"/>
                <w:lang w:eastAsia="es-ES"/>
              </w:rPr>
              <w:t>Morrás</w:t>
            </w:r>
            <w:proofErr w:type="spellEnd"/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, M., &amp; Pineda, V. (2007). </w:t>
            </w:r>
            <w:r>
              <w:rPr>
                <w:rFonts w:ascii="ArnoPro-Italic" w:hAnsi="ArnoPro-Italic" w:cs="ArnoPro-Italic"/>
                <w:i/>
                <w:iCs/>
                <w:color w:val="000000"/>
                <w:lang w:eastAsia="es-ES"/>
              </w:rPr>
              <w:t>Los usos de la argumentación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>. Península.</w:t>
            </w:r>
          </w:p>
          <w:p w:rsidR="009553F9" w:rsidRDefault="009553F9" w:rsidP="0011251A">
            <w:pPr>
              <w:autoSpaceDE w:val="0"/>
              <w:autoSpaceDN w:val="0"/>
              <w:adjustRightInd w:val="0"/>
              <w:rPr>
                <w:rFonts w:ascii="ArnoPro-Italic" w:hAnsi="ArnoPro-Italic" w:cs="ArnoPro-Italic"/>
                <w:i/>
                <w:iCs/>
                <w:color w:val="000000"/>
                <w:lang w:eastAsia="es-ES"/>
              </w:rPr>
            </w:pPr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Van Dijk, T. A. (2005). </w:t>
            </w:r>
            <w:r>
              <w:rPr>
                <w:rFonts w:ascii="ArnoPro-Italic" w:hAnsi="ArnoPro-Italic" w:cs="ArnoPro-Italic"/>
                <w:i/>
                <w:iCs/>
                <w:color w:val="000000"/>
                <w:lang w:eastAsia="es-ES"/>
              </w:rPr>
              <w:t>Estructuras y funciones del discurso: una introducción interdisciplinaria a la lingüística</w:t>
            </w:r>
          </w:p>
          <w:p w:rsidR="009553F9" w:rsidRDefault="009553F9" w:rsidP="0011251A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proofErr w:type="gramStart"/>
            <w:r>
              <w:rPr>
                <w:rFonts w:ascii="ArnoPro-Italic" w:hAnsi="ArnoPro-Italic" w:cs="ArnoPro-Italic"/>
                <w:i/>
                <w:iCs/>
                <w:color w:val="000000"/>
                <w:lang w:eastAsia="es-ES"/>
              </w:rPr>
              <w:t>del</w:t>
            </w:r>
            <w:proofErr w:type="gramEnd"/>
            <w:r>
              <w:rPr>
                <w:rFonts w:ascii="ArnoPro-Italic" w:hAnsi="ArnoPro-Italic" w:cs="ArnoPro-Italic"/>
                <w:i/>
                <w:iCs/>
                <w:color w:val="000000"/>
                <w:lang w:eastAsia="es-ES"/>
              </w:rPr>
              <w:t xml:space="preserve"> texto ya los estudios del discurso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>. Siglo XXI. México.</w:t>
            </w:r>
          </w:p>
          <w:p w:rsidR="009553F9" w:rsidRDefault="009553F9" w:rsidP="0011251A">
            <w:pPr>
              <w:autoSpaceDE w:val="0"/>
              <w:autoSpaceDN w:val="0"/>
              <w:adjustRightInd w:val="0"/>
              <w:rPr>
                <w:rFonts w:ascii="ArnoPro-Regular" w:hAnsi="ArnoPro-Regular" w:cs="ArnoPro-Regular"/>
                <w:color w:val="000000"/>
                <w:lang w:eastAsia="es-ES"/>
              </w:rPr>
            </w:pPr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Van Dijk, T. A. (2007). </w:t>
            </w:r>
            <w:r>
              <w:rPr>
                <w:rFonts w:ascii="ArnoPro-Italic" w:hAnsi="ArnoPro-Italic" w:cs="ArnoPro-Italic"/>
                <w:i/>
                <w:iCs/>
                <w:color w:val="000000"/>
                <w:lang w:eastAsia="es-ES"/>
              </w:rPr>
              <w:t>Pragmática de la comunicación literaria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>. Arco/Libros.</w:t>
            </w:r>
          </w:p>
          <w:p w:rsidR="009553F9" w:rsidRPr="00F33349" w:rsidRDefault="009553F9" w:rsidP="0011251A">
            <w:pPr>
              <w:pStyle w:val="Prrafodelista"/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>
              <w:rPr>
                <w:rFonts w:ascii="ArnoPro-Regular" w:hAnsi="ArnoPro-Regular" w:cs="ArnoPro-Regular"/>
                <w:color w:val="000000"/>
                <w:lang w:eastAsia="es-ES"/>
              </w:rPr>
              <w:t xml:space="preserve">Zavala Ruiz, Roberto. (2012) </w:t>
            </w:r>
            <w:r>
              <w:rPr>
                <w:rFonts w:ascii="ArnoPro-Italic" w:hAnsi="ArnoPro-Italic" w:cs="ArnoPro-Italic"/>
                <w:i/>
                <w:iCs/>
                <w:color w:val="000000"/>
                <w:lang w:eastAsia="es-ES"/>
              </w:rPr>
              <w:t xml:space="preserve">El libro y sus orillas. </w:t>
            </w:r>
            <w:r>
              <w:rPr>
                <w:rFonts w:ascii="ArnoPro-Regular" w:hAnsi="ArnoPro-Regular" w:cs="ArnoPro-Regular"/>
                <w:color w:val="000000"/>
                <w:lang w:eastAsia="es-ES"/>
              </w:rPr>
              <w:t>Fondo de Cultura Económica. México</w:t>
            </w:r>
          </w:p>
        </w:tc>
      </w:tr>
      <w:tr w:rsidR="009553F9" w:rsidRPr="00F33349" w:rsidTr="0032095F">
        <w:trPr>
          <w:gridAfter w:val="2"/>
          <w:wAfter w:w="2786" w:type="pct"/>
          <w:trHeight w:val="323"/>
        </w:trPr>
        <w:tc>
          <w:tcPr>
            <w:tcW w:w="2214" w:type="pct"/>
            <w:gridSpan w:val="11"/>
            <w:shd w:val="clear" w:color="auto" w:fill="FABF8F"/>
          </w:tcPr>
          <w:p w:rsidR="009553F9" w:rsidRPr="00F33349" w:rsidRDefault="009553F9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lastRenderedPageBreak/>
              <w:t>10. ANEXOS</w:t>
            </w:r>
          </w:p>
        </w:tc>
      </w:tr>
      <w:tr w:rsidR="009553F9" w:rsidRPr="00F33349" w:rsidTr="0032095F">
        <w:trPr>
          <w:gridAfter w:val="2"/>
          <w:wAfter w:w="2786" w:type="pct"/>
          <w:trHeight w:val="323"/>
        </w:trPr>
        <w:tc>
          <w:tcPr>
            <w:tcW w:w="2214" w:type="pct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9553F9" w:rsidRPr="00F33349" w:rsidRDefault="009553F9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>Anotar el nombre de los documentos adjuntos, entre los cuales pueden estar: rúbricas, indicadores de nivel de logro, listas de cotejo y los materiales didácticos. Se debe mencionar a qué tema apoya cada uno de ellos.</w:t>
            </w:r>
          </w:p>
        </w:tc>
      </w:tr>
    </w:tbl>
    <w:p w:rsidR="002B390F" w:rsidRPr="00F33349" w:rsidRDefault="002B390F" w:rsidP="00393B41">
      <w:pPr>
        <w:spacing w:line="276" w:lineRule="auto"/>
        <w:rPr>
          <w:rFonts w:asciiTheme="minorHAnsi" w:hAnsiTheme="minorHAnsi"/>
          <w:b/>
          <w:sz w:val="20"/>
          <w:szCs w:val="20"/>
        </w:rPr>
      </w:pPr>
    </w:p>
    <w:p w:rsidR="00E138E1" w:rsidRPr="00F33349" w:rsidRDefault="00E138E1" w:rsidP="00214A06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E138E1" w:rsidRPr="00F33349" w:rsidRDefault="00E138E1" w:rsidP="00214A06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E138E1" w:rsidRPr="00F33349" w:rsidRDefault="00E138E1" w:rsidP="00214A06">
      <w:pPr>
        <w:spacing w:line="276" w:lineRule="auto"/>
        <w:jc w:val="center"/>
        <w:rPr>
          <w:rFonts w:asciiTheme="minorHAnsi" w:hAnsiTheme="minorHAnsi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1101" w:type="dxa"/>
        <w:tblLook w:val="04A0"/>
      </w:tblPr>
      <w:tblGrid>
        <w:gridCol w:w="4394"/>
        <w:gridCol w:w="2410"/>
        <w:gridCol w:w="4252"/>
      </w:tblGrid>
      <w:tr w:rsidR="00E138E1" w:rsidRPr="00F33349" w:rsidTr="007B72D8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Pr="00F33349" w:rsidRDefault="00D554C1" w:rsidP="00214A0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sz w:val="20"/>
                <w:szCs w:val="20"/>
                <w:lang w:val="es-ES"/>
              </w:rPr>
              <w:t>MTRA. GRISELDA MARGRITA PADILLA NAVARRO</w:t>
            </w:r>
          </w:p>
          <w:p w:rsidR="00E138E1" w:rsidRPr="00F33349" w:rsidRDefault="00E138E1" w:rsidP="00214A0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Nombre y firma de miembros de la academia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Pr="00F33349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  <w:vAlign w:val="bottom"/>
          </w:tcPr>
          <w:p w:rsidR="00C21C43" w:rsidRDefault="00D554C1" w:rsidP="00214A0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MTRA. MA. DE JESUS HUERTA HURTADO </w:t>
            </w:r>
          </w:p>
          <w:p w:rsidR="00E138E1" w:rsidRPr="00F33349" w:rsidRDefault="00E138E1" w:rsidP="00214A0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sz w:val="20"/>
                <w:szCs w:val="20"/>
                <w:lang w:val="es-ES"/>
              </w:rPr>
              <w:t>Nombre y firma de miembros de la academia</w:t>
            </w:r>
          </w:p>
        </w:tc>
      </w:tr>
      <w:tr w:rsidR="00E138E1" w:rsidRPr="00F33349" w:rsidTr="00C21C43">
        <w:trPr>
          <w:trHeight w:val="681"/>
        </w:trPr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Pr="00F33349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  <w:p w:rsidR="00E138E1" w:rsidRPr="00F33349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Pr="00F33349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Pr="00F33349" w:rsidRDefault="00E138E1" w:rsidP="00214A0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tr w:rsidR="00E138E1" w:rsidRPr="00F33349" w:rsidTr="007B72D8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Pr="00F33349" w:rsidRDefault="00E138E1" w:rsidP="00214A0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sz w:val="20"/>
                <w:szCs w:val="20"/>
                <w:lang w:val="es-ES"/>
              </w:rPr>
              <w:t>Nombre y firma de miembros de la academia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38E1" w:rsidRPr="00F33349" w:rsidRDefault="00E138E1" w:rsidP="00214A0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  <w:vAlign w:val="bottom"/>
          </w:tcPr>
          <w:p w:rsidR="00E138E1" w:rsidRPr="00F33349" w:rsidRDefault="00E138E1" w:rsidP="00214A0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sz w:val="20"/>
                <w:szCs w:val="20"/>
                <w:lang w:val="es-ES"/>
              </w:rPr>
              <w:t>Nombre y firma de miembros de la academia</w:t>
            </w:r>
          </w:p>
        </w:tc>
      </w:tr>
    </w:tbl>
    <w:p w:rsidR="00E138E1" w:rsidRPr="00F33349" w:rsidRDefault="00E138E1" w:rsidP="00214A06">
      <w:pPr>
        <w:spacing w:line="276" w:lineRule="auto"/>
        <w:jc w:val="both"/>
        <w:rPr>
          <w:rFonts w:asciiTheme="minorHAnsi" w:hAnsiTheme="minorHAnsi"/>
          <w:sz w:val="20"/>
          <w:szCs w:val="20"/>
          <w:lang w:val="es-ES"/>
        </w:rPr>
      </w:pPr>
    </w:p>
    <w:p w:rsidR="00E138E1" w:rsidRPr="00F33349" w:rsidRDefault="00E138E1" w:rsidP="00214A06">
      <w:pPr>
        <w:spacing w:line="276" w:lineRule="auto"/>
        <w:jc w:val="center"/>
        <w:rPr>
          <w:rFonts w:asciiTheme="minorHAnsi" w:hAnsiTheme="minorHAnsi"/>
          <w:b/>
          <w:sz w:val="20"/>
          <w:szCs w:val="20"/>
          <w:lang w:val="es-ES"/>
        </w:rPr>
      </w:pPr>
      <w:r w:rsidRPr="00F33349">
        <w:rPr>
          <w:rFonts w:asciiTheme="minorHAnsi" w:hAnsiTheme="minorHAnsi"/>
          <w:b/>
          <w:sz w:val="20"/>
          <w:szCs w:val="20"/>
          <w:lang w:val="es-ES"/>
        </w:rPr>
        <w:t>Vo. Bo.</w:t>
      </w:r>
    </w:p>
    <w:p w:rsidR="00E138E1" w:rsidRPr="00F33349" w:rsidRDefault="00E138E1" w:rsidP="00214A06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E138E1" w:rsidRPr="00F33349" w:rsidRDefault="00E138E1" w:rsidP="00214A06">
      <w:pPr>
        <w:spacing w:line="276" w:lineRule="auto"/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Ind w:w="1101" w:type="dxa"/>
        <w:tblLook w:val="04A0"/>
      </w:tblPr>
      <w:tblGrid>
        <w:gridCol w:w="4394"/>
        <w:gridCol w:w="2410"/>
        <w:gridCol w:w="4252"/>
      </w:tblGrid>
      <w:tr w:rsidR="00E138E1" w:rsidRPr="00F33349" w:rsidTr="007B72D8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Pr="00F33349" w:rsidRDefault="00E138E1" w:rsidP="00214A06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Pr="00F33349" w:rsidRDefault="00E138E1" w:rsidP="00214A06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D554C1" w:rsidRPr="00F33349" w:rsidRDefault="00D554C1" w:rsidP="00214A06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Pr="00F33349" w:rsidRDefault="00E138E1" w:rsidP="00214A06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38E1" w:rsidRPr="00F33349" w:rsidTr="007B72D8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54C1" w:rsidRPr="00F33349" w:rsidRDefault="00D554C1" w:rsidP="007109F2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F33349">
              <w:rPr>
                <w:rFonts w:asciiTheme="minorHAnsi" w:hAnsiTheme="minorHAnsi"/>
                <w:sz w:val="20"/>
                <w:szCs w:val="20"/>
              </w:rPr>
              <w:t>MTRA. LUZ GRISELDA MONTES BEASCOCHEA</w:t>
            </w:r>
          </w:p>
          <w:p w:rsidR="00E138E1" w:rsidRPr="00F33349" w:rsidRDefault="00D554C1" w:rsidP="00214A06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F33349">
              <w:rPr>
                <w:rFonts w:asciiTheme="minorHAnsi" w:hAnsiTheme="minorHAnsi"/>
                <w:sz w:val="20"/>
                <w:szCs w:val="20"/>
              </w:rPr>
              <w:t xml:space="preserve">                 </w:t>
            </w:r>
            <w:r w:rsidR="00E138E1" w:rsidRPr="00F33349">
              <w:rPr>
                <w:rFonts w:asciiTheme="minorHAnsi" w:hAnsiTheme="minorHAnsi"/>
                <w:sz w:val="20"/>
                <w:szCs w:val="20"/>
              </w:rPr>
              <w:t>Jefe de departamento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Pr="00F33349" w:rsidRDefault="00E138E1" w:rsidP="00214A0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1C43" w:rsidRDefault="00C21C43" w:rsidP="00214A0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MTRA. GRISELDA MARGARITA PADILLA NAVARRO</w:t>
            </w:r>
          </w:p>
          <w:p w:rsidR="00E138E1" w:rsidRPr="00F33349" w:rsidRDefault="00437F68" w:rsidP="00214A06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33349">
              <w:rPr>
                <w:rFonts w:asciiTheme="minorHAnsi" w:hAnsiTheme="minorHAnsi"/>
                <w:sz w:val="20"/>
                <w:szCs w:val="20"/>
              </w:rPr>
              <w:t xml:space="preserve">Presidente </w:t>
            </w:r>
            <w:r w:rsidR="00E138E1" w:rsidRPr="00F33349">
              <w:rPr>
                <w:rFonts w:asciiTheme="minorHAnsi" w:hAnsiTheme="minorHAnsi"/>
                <w:sz w:val="20"/>
                <w:szCs w:val="20"/>
              </w:rPr>
              <w:t>de academia</w:t>
            </w:r>
          </w:p>
        </w:tc>
      </w:tr>
    </w:tbl>
    <w:p w:rsidR="00E138E1" w:rsidRPr="00F33349" w:rsidRDefault="00E138E1" w:rsidP="00214A06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E138E1" w:rsidRPr="00F33349" w:rsidRDefault="00E138E1" w:rsidP="00214A06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E138E1" w:rsidRPr="00F33349" w:rsidRDefault="00E138E1" w:rsidP="00214A06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E138E1" w:rsidRPr="00F33349" w:rsidRDefault="00E138E1" w:rsidP="00214A06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E138E1" w:rsidRPr="00F33349" w:rsidRDefault="007109F2" w:rsidP="00393B41">
      <w:pPr>
        <w:spacing w:line="276" w:lineRule="auto"/>
        <w:rPr>
          <w:rFonts w:asciiTheme="minorHAnsi" w:hAnsiTheme="minorHAnsi"/>
          <w:b/>
          <w:sz w:val="20"/>
          <w:szCs w:val="20"/>
        </w:rPr>
      </w:pPr>
      <w:r w:rsidRPr="00F33349">
        <w:rPr>
          <w:rFonts w:asciiTheme="minorHAnsi" w:hAnsiTheme="minorHAnsi"/>
          <w:sz w:val="20"/>
          <w:szCs w:val="20"/>
        </w:rPr>
        <w:t xml:space="preserve">                 </w:t>
      </w:r>
      <w:r w:rsidR="00B5582B">
        <w:rPr>
          <w:rFonts w:asciiTheme="minorHAnsi" w:hAnsiTheme="minorHAnsi"/>
          <w:sz w:val="20"/>
          <w:szCs w:val="20"/>
        </w:rPr>
        <w:t xml:space="preserve">    </w:t>
      </w:r>
    </w:p>
    <w:p w:rsidR="009371AC" w:rsidRPr="00F33349" w:rsidRDefault="009371AC" w:rsidP="00214A06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  <w:sectPr w:rsidR="009371AC" w:rsidRPr="00F33349" w:rsidSect="00E138E1">
          <w:headerReference w:type="default" r:id="rId8"/>
          <w:footerReference w:type="default" r:id="rId9"/>
          <w:headerReference w:type="first" r:id="rId10"/>
          <w:pgSz w:w="15840" w:h="12240" w:orient="landscape" w:code="1"/>
          <w:pgMar w:top="1701" w:right="1418" w:bottom="1701" w:left="1418" w:header="709" w:footer="709" w:gutter="0"/>
          <w:cols w:space="708"/>
          <w:titlePg/>
          <w:docGrid w:linePitch="360"/>
        </w:sectPr>
      </w:pPr>
    </w:p>
    <w:p w:rsidR="00CF29F1" w:rsidRPr="00F33349" w:rsidRDefault="00CF29F1" w:rsidP="00214A06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F33349">
        <w:rPr>
          <w:rFonts w:asciiTheme="minorHAnsi" w:hAnsiTheme="minorHAnsi"/>
          <w:b/>
          <w:sz w:val="20"/>
          <w:szCs w:val="20"/>
        </w:rPr>
        <w:lastRenderedPageBreak/>
        <w:t>UNIVERSIDAD DE GUADALAJARA</w:t>
      </w:r>
    </w:p>
    <w:p w:rsidR="00CF29F1" w:rsidRPr="00F33349" w:rsidRDefault="00CF29F1" w:rsidP="00214A06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F33349">
        <w:rPr>
          <w:rFonts w:asciiTheme="minorHAnsi" w:hAnsiTheme="minorHAnsi"/>
          <w:b/>
          <w:sz w:val="20"/>
          <w:szCs w:val="20"/>
        </w:rPr>
        <w:t>SISTEMA DE EDUCACIÓN MEDIA SUPERIOR</w:t>
      </w:r>
    </w:p>
    <w:p w:rsidR="009371AC" w:rsidRPr="00F33349" w:rsidRDefault="008F1093" w:rsidP="00214A06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pict>
          <v:shape id="_x0000_s1027" type="#_x0000_t202" style="position:absolute;margin-left:603pt;margin-top:-15.25pt;width:53.65pt;height:17.95pt;z-index:251728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" fillcolor="#fabf8f" strokecolor="#fabf8f" strokeweight="1pt">
            <v:fill color2="#fde9d9" angle="135" focus="50%" type="gradient"/>
            <v:shadow on="t" color="#974706" opacity=".5" offset="1pt"/>
            <v:textbox style="mso-fit-shape-to-text:t">
              <w:txbxContent>
                <w:p w:rsidR="00E30DD7" w:rsidRPr="00953AC3" w:rsidRDefault="00E30DD7" w:rsidP="009371AC">
                  <w:pPr>
                    <w:pStyle w:val="Piedepgina"/>
                    <w:jc w:val="center"/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PCP</w:t>
                  </w:r>
                  <w:r w:rsidRPr="00953AC3">
                    <w:rPr>
                      <w:sz w:val="16"/>
                      <w:szCs w:val="16"/>
                      <w:lang w:val="es-ES"/>
                    </w:rPr>
                    <w:t>-V</w:t>
                  </w:r>
                  <w:r>
                    <w:rPr>
                      <w:sz w:val="16"/>
                      <w:szCs w:val="16"/>
                      <w:lang w:val="es-ES"/>
                    </w:rPr>
                    <w:t>II</w:t>
                  </w:r>
                </w:p>
              </w:txbxContent>
            </v:textbox>
          </v:shape>
        </w:pict>
      </w:r>
    </w:p>
    <w:p w:rsidR="009371AC" w:rsidRPr="00F33349" w:rsidRDefault="009371AC" w:rsidP="00214A06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33349">
        <w:rPr>
          <w:rFonts w:asciiTheme="minorHAnsi" w:hAnsiTheme="minorHAnsi" w:cstheme="minorHAnsi"/>
          <w:b/>
          <w:sz w:val="20"/>
          <w:szCs w:val="20"/>
        </w:rPr>
        <w:t>Plan de clase del Profesor</w:t>
      </w:r>
    </w:p>
    <w:p w:rsidR="00CF29F1" w:rsidRPr="00F33349" w:rsidRDefault="00CF29F1" w:rsidP="00214A06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220"/>
      </w:tblGrid>
      <w:tr w:rsidR="00CF29F1" w:rsidRPr="00F33349" w:rsidTr="007B72D8">
        <w:tc>
          <w:tcPr>
            <w:tcW w:w="13220" w:type="dxa"/>
          </w:tcPr>
          <w:p w:rsidR="00CF29F1" w:rsidRPr="00F33349" w:rsidRDefault="00CF29F1" w:rsidP="00214A06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Escuela Preparatoria</w:t>
            </w:r>
          </w:p>
        </w:tc>
      </w:tr>
    </w:tbl>
    <w:p w:rsidR="009371AC" w:rsidRPr="00F33349" w:rsidRDefault="009371AC" w:rsidP="00214A06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349"/>
        <w:gridCol w:w="2750"/>
        <w:gridCol w:w="2110"/>
        <w:gridCol w:w="1917"/>
        <w:gridCol w:w="1612"/>
        <w:gridCol w:w="1256"/>
      </w:tblGrid>
      <w:tr w:rsidR="009371AC" w:rsidRPr="00F33349" w:rsidTr="007B579E">
        <w:trPr>
          <w:trHeight w:val="644"/>
        </w:trPr>
        <w:tc>
          <w:tcPr>
            <w:tcW w:w="3349" w:type="dxa"/>
            <w:vAlign w:val="center"/>
          </w:tcPr>
          <w:p w:rsidR="009371AC" w:rsidRPr="00F33349" w:rsidRDefault="009371AC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Nombre del Docente</w:t>
            </w:r>
          </w:p>
        </w:tc>
        <w:tc>
          <w:tcPr>
            <w:tcW w:w="2750" w:type="dxa"/>
            <w:vAlign w:val="center"/>
          </w:tcPr>
          <w:p w:rsidR="009371AC" w:rsidRPr="00F33349" w:rsidRDefault="009371AC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Unidad de Aprendizaje </w:t>
            </w:r>
            <w:r w:rsidR="00996A8B"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Curricular </w:t>
            </w: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(UA</w:t>
            </w:r>
            <w:r w:rsidR="00996A8B"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110" w:type="dxa"/>
            <w:vAlign w:val="center"/>
          </w:tcPr>
          <w:p w:rsidR="009371AC" w:rsidRPr="00F33349" w:rsidRDefault="009371AC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Departamento</w:t>
            </w:r>
          </w:p>
        </w:tc>
        <w:tc>
          <w:tcPr>
            <w:tcW w:w="1917" w:type="dxa"/>
            <w:vAlign w:val="center"/>
          </w:tcPr>
          <w:p w:rsidR="009371AC" w:rsidRPr="00F33349" w:rsidRDefault="009371AC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Academia</w:t>
            </w:r>
          </w:p>
        </w:tc>
        <w:tc>
          <w:tcPr>
            <w:tcW w:w="1612" w:type="dxa"/>
            <w:vAlign w:val="center"/>
          </w:tcPr>
          <w:p w:rsidR="009371AC" w:rsidRPr="00F33349" w:rsidRDefault="009371AC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Grado, Grupo y Turno</w:t>
            </w:r>
          </w:p>
          <w:p w:rsidR="009371AC" w:rsidRPr="00F33349" w:rsidRDefault="00D030A5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9371AC" w:rsidRPr="00F33349">
              <w:rPr>
                <w:rFonts w:asciiTheme="minorHAnsi" w:hAnsiTheme="minorHAnsi" w:cstheme="minorHAnsi"/>
                <w:sz w:val="20"/>
                <w:szCs w:val="20"/>
              </w:rPr>
              <w:t>CRN</w:t>
            </w:r>
            <w:r w:rsidRPr="00F3334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256" w:type="dxa"/>
            <w:vAlign w:val="center"/>
          </w:tcPr>
          <w:p w:rsidR="009371AC" w:rsidRPr="00F33349" w:rsidRDefault="009371AC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Calendario</w:t>
            </w:r>
          </w:p>
        </w:tc>
      </w:tr>
      <w:tr w:rsidR="009371AC" w:rsidRPr="00F33349" w:rsidTr="007B579E">
        <w:trPr>
          <w:trHeight w:val="639"/>
        </w:trPr>
        <w:tc>
          <w:tcPr>
            <w:tcW w:w="3349" w:type="dxa"/>
          </w:tcPr>
          <w:p w:rsidR="009371AC" w:rsidRPr="00F33349" w:rsidRDefault="009371AC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50" w:type="dxa"/>
          </w:tcPr>
          <w:p w:rsidR="009371AC" w:rsidRPr="00F33349" w:rsidRDefault="009371AC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0" w:type="dxa"/>
          </w:tcPr>
          <w:p w:rsidR="009371AC" w:rsidRPr="00F33349" w:rsidRDefault="009371AC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17" w:type="dxa"/>
          </w:tcPr>
          <w:p w:rsidR="009371AC" w:rsidRPr="00F33349" w:rsidRDefault="009371AC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2" w:type="dxa"/>
          </w:tcPr>
          <w:p w:rsidR="009371AC" w:rsidRPr="00F33349" w:rsidRDefault="009371AC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6" w:type="dxa"/>
          </w:tcPr>
          <w:p w:rsidR="009371AC" w:rsidRPr="00F33349" w:rsidRDefault="009371AC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B579E" w:rsidRPr="00F33349" w:rsidRDefault="007B579E" w:rsidP="00214A06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</w:p>
    <w:p w:rsidR="007B579E" w:rsidRPr="00F33349" w:rsidRDefault="007B579E" w:rsidP="00214A06">
      <w:pPr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F33349">
        <w:rPr>
          <w:rFonts w:asciiTheme="minorHAnsi" w:hAnsiTheme="minorHAnsi" w:cstheme="minorHAnsi"/>
          <w:i/>
          <w:sz w:val="20"/>
          <w:szCs w:val="20"/>
        </w:rPr>
        <w:t xml:space="preserve">(El siguiente esquema de programación se debe repetir, </w:t>
      </w:r>
      <w:proofErr w:type="spellStart"/>
      <w:r w:rsidR="00047EB1" w:rsidRPr="00F33349">
        <w:rPr>
          <w:rFonts w:asciiTheme="minorHAnsi" w:hAnsiTheme="minorHAnsi" w:cstheme="minorHAnsi"/>
          <w:i/>
          <w:sz w:val="20"/>
          <w:szCs w:val="20"/>
        </w:rPr>
        <w:t>cuantas</w:t>
      </w:r>
      <w:r w:rsidR="0017728D" w:rsidRPr="00F33349">
        <w:rPr>
          <w:rFonts w:asciiTheme="minorHAnsi" w:hAnsiTheme="minorHAnsi" w:cstheme="minorHAnsi"/>
          <w:i/>
          <w:sz w:val="20"/>
          <w:szCs w:val="20"/>
        </w:rPr>
        <w:t>veces</w:t>
      </w:r>
      <w:proofErr w:type="spellEnd"/>
      <w:r w:rsidR="0017728D" w:rsidRPr="00F33349">
        <w:rPr>
          <w:rFonts w:asciiTheme="minorHAnsi" w:hAnsiTheme="minorHAnsi" w:cstheme="minorHAnsi"/>
          <w:i/>
          <w:sz w:val="20"/>
          <w:szCs w:val="20"/>
        </w:rPr>
        <w:t xml:space="preserve"> sea necesario dependiendo del número de </w:t>
      </w:r>
      <w:r w:rsidR="0081792D" w:rsidRPr="00F33349">
        <w:rPr>
          <w:rFonts w:asciiTheme="minorHAnsi" w:hAnsiTheme="minorHAnsi" w:cstheme="minorHAnsi"/>
          <w:i/>
          <w:sz w:val="20"/>
          <w:szCs w:val="20"/>
        </w:rPr>
        <w:t xml:space="preserve">unidades de competencia </w:t>
      </w:r>
      <w:r w:rsidRPr="00F33349">
        <w:rPr>
          <w:rFonts w:asciiTheme="minorHAnsi" w:hAnsiTheme="minorHAnsi" w:cstheme="minorHAnsi"/>
          <w:i/>
          <w:sz w:val="20"/>
          <w:szCs w:val="20"/>
        </w:rPr>
        <w:t xml:space="preserve"> contenga la UAC)</w:t>
      </w:r>
    </w:p>
    <w:p w:rsidR="007B579E" w:rsidRPr="00F33349" w:rsidRDefault="007B579E" w:rsidP="00214A06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7B579E" w:rsidRPr="00F33349" w:rsidRDefault="007B579E" w:rsidP="00214A06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F33349">
        <w:rPr>
          <w:rFonts w:asciiTheme="minorHAnsi" w:hAnsiTheme="minorHAnsi" w:cstheme="minorHAnsi"/>
          <w:b/>
          <w:sz w:val="20"/>
          <w:szCs w:val="20"/>
        </w:rPr>
        <w:t>Nombre de la Unidad de Competencia  (Módulo)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220"/>
      </w:tblGrid>
      <w:tr w:rsidR="007B579E" w:rsidRPr="00F33349" w:rsidTr="00352D73">
        <w:tc>
          <w:tcPr>
            <w:tcW w:w="14540" w:type="dxa"/>
          </w:tcPr>
          <w:p w:rsidR="007B579E" w:rsidRPr="00F33349" w:rsidRDefault="007B579E" w:rsidP="00214A06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7D477D" w:rsidRPr="00F33349" w:rsidRDefault="007D477D" w:rsidP="00214A06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996A8B" w:rsidRPr="00F33349" w:rsidRDefault="00996A8B" w:rsidP="00214A06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F33349">
        <w:rPr>
          <w:rFonts w:asciiTheme="minorHAnsi" w:hAnsiTheme="minorHAnsi" w:cstheme="minorHAnsi"/>
          <w:b/>
          <w:sz w:val="20"/>
          <w:szCs w:val="20"/>
        </w:rPr>
        <w:t>Rasgo del Perfil por lograr BGC</w:t>
      </w:r>
      <w:r w:rsidRPr="00F33349">
        <w:rPr>
          <w:rFonts w:asciiTheme="minorHAnsi" w:hAnsiTheme="minorHAnsi" w:cstheme="minorHAnsi"/>
          <w:b/>
          <w:sz w:val="20"/>
          <w:szCs w:val="20"/>
        </w:rPr>
        <w:tab/>
      </w:r>
      <w:r w:rsidRPr="00F33349">
        <w:rPr>
          <w:rFonts w:asciiTheme="minorHAnsi" w:hAnsiTheme="minorHAnsi" w:cstheme="minorHAnsi"/>
          <w:b/>
          <w:sz w:val="20"/>
          <w:szCs w:val="20"/>
        </w:rPr>
        <w:tab/>
      </w:r>
      <w:r w:rsidRPr="00F33349">
        <w:rPr>
          <w:rFonts w:asciiTheme="minorHAnsi" w:hAnsiTheme="minorHAnsi" w:cstheme="minorHAnsi"/>
          <w:b/>
          <w:sz w:val="20"/>
          <w:szCs w:val="20"/>
        </w:rPr>
        <w:tab/>
      </w:r>
      <w:r w:rsidRPr="00F33349">
        <w:rPr>
          <w:rFonts w:asciiTheme="minorHAnsi" w:hAnsiTheme="minorHAnsi" w:cstheme="minorHAnsi"/>
          <w:b/>
          <w:sz w:val="20"/>
          <w:szCs w:val="20"/>
        </w:rPr>
        <w:tab/>
      </w:r>
      <w:r w:rsidRPr="00F33349">
        <w:rPr>
          <w:rFonts w:asciiTheme="minorHAnsi" w:hAnsiTheme="minorHAnsi" w:cstheme="minorHAnsi"/>
          <w:b/>
          <w:sz w:val="20"/>
          <w:szCs w:val="20"/>
        </w:rPr>
        <w:tab/>
      </w:r>
      <w:r w:rsidRPr="00F33349">
        <w:rPr>
          <w:rFonts w:asciiTheme="minorHAnsi" w:hAnsiTheme="minorHAnsi" w:cstheme="minorHAnsi"/>
          <w:b/>
          <w:sz w:val="20"/>
          <w:szCs w:val="20"/>
        </w:rPr>
        <w:tab/>
        <w:t xml:space="preserve">     Competencia</w:t>
      </w:r>
      <w:r w:rsidR="00E4584E" w:rsidRPr="00F33349">
        <w:rPr>
          <w:rFonts w:asciiTheme="minorHAnsi" w:hAnsiTheme="minorHAnsi" w:cstheme="minorHAnsi"/>
          <w:b/>
          <w:sz w:val="20"/>
          <w:szCs w:val="20"/>
        </w:rPr>
        <w:t>s</w:t>
      </w:r>
      <w:r w:rsidRPr="00F33349">
        <w:rPr>
          <w:rFonts w:asciiTheme="minorHAnsi" w:hAnsiTheme="minorHAnsi" w:cstheme="minorHAnsi"/>
          <w:b/>
          <w:sz w:val="20"/>
          <w:szCs w:val="20"/>
        </w:rPr>
        <w:t xml:space="preserve"> Genérica</w:t>
      </w:r>
      <w:r w:rsidR="00E4584E" w:rsidRPr="00F33349">
        <w:rPr>
          <w:rFonts w:asciiTheme="minorHAnsi" w:hAnsiTheme="minorHAnsi" w:cstheme="minorHAnsi"/>
          <w:b/>
          <w:sz w:val="20"/>
          <w:szCs w:val="20"/>
        </w:rPr>
        <w:t>s</w:t>
      </w:r>
      <w:r w:rsidRPr="00F33349">
        <w:rPr>
          <w:rFonts w:asciiTheme="minorHAnsi" w:hAnsiTheme="minorHAnsi" w:cstheme="minorHAnsi"/>
          <w:b/>
          <w:sz w:val="20"/>
          <w:szCs w:val="20"/>
        </w:rPr>
        <w:t xml:space="preserve"> y </w:t>
      </w:r>
      <w:r w:rsidR="00017A68" w:rsidRPr="00F33349">
        <w:rPr>
          <w:rFonts w:asciiTheme="minorHAnsi" w:hAnsiTheme="minorHAnsi" w:cstheme="minorHAnsi"/>
          <w:b/>
          <w:sz w:val="20"/>
          <w:szCs w:val="20"/>
        </w:rPr>
        <w:t>a</w:t>
      </w:r>
      <w:r w:rsidRPr="00F33349">
        <w:rPr>
          <w:rFonts w:asciiTheme="minorHAnsi" w:hAnsiTheme="minorHAnsi" w:cstheme="minorHAnsi"/>
          <w:b/>
          <w:sz w:val="20"/>
          <w:szCs w:val="20"/>
        </w:rPr>
        <w:t>tributos del MCC por lograr</w:t>
      </w:r>
    </w:p>
    <w:p w:rsidR="00996A8B" w:rsidRPr="00F33349" w:rsidRDefault="00996A8B" w:rsidP="00214A06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6497"/>
        <w:gridCol w:w="6497"/>
      </w:tblGrid>
      <w:tr w:rsidR="00996A8B" w:rsidRPr="00F33349" w:rsidTr="007B579E">
        <w:trPr>
          <w:trHeight w:val="639"/>
        </w:trPr>
        <w:tc>
          <w:tcPr>
            <w:tcW w:w="6497" w:type="dxa"/>
          </w:tcPr>
          <w:p w:rsidR="00996A8B" w:rsidRPr="00F33349" w:rsidRDefault="00017A68" w:rsidP="00214A06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i/>
                <w:sz w:val="20"/>
                <w:szCs w:val="20"/>
              </w:rPr>
              <w:t>Indicar el rasgo del perfil que se logrará en la unidad de competencia.</w:t>
            </w:r>
          </w:p>
          <w:p w:rsidR="00017A68" w:rsidRPr="00F33349" w:rsidRDefault="00017A68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17A68" w:rsidRPr="00F33349" w:rsidRDefault="00017A68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97" w:type="dxa"/>
          </w:tcPr>
          <w:p w:rsidR="00996A8B" w:rsidRPr="00F33349" w:rsidRDefault="00017A68" w:rsidP="00214A06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i/>
                <w:sz w:val="20"/>
                <w:szCs w:val="20"/>
              </w:rPr>
              <w:t>Indicar la o las competencias y atributos  que se logrará en la unidad de competencia.</w:t>
            </w:r>
          </w:p>
          <w:p w:rsidR="00017A68" w:rsidRPr="00F33349" w:rsidRDefault="00017A68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96A8B" w:rsidRPr="00F33349" w:rsidRDefault="00996A8B" w:rsidP="00214A06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E4584E" w:rsidRPr="00F33349" w:rsidRDefault="00E4584E" w:rsidP="00214A06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F33349">
        <w:rPr>
          <w:rFonts w:asciiTheme="minorHAnsi" w:hAnsiTheme="minorHAnsi" w:cstheme="minorHAnsi"/>
          <w:b/>
          <w:sz w:val="20"/>
          <w:szCs w:val="20"/>
        </w:rPr>
        <w:t>Competencias  específicas por lograr BGC</w:t>
      </w:r>
      <w:r w:rsidRPr="00F33349">
        <w:rPr>
          <w:rFonts w:asciiTheme="minorHAnsi" w:hAnsiTheme="minorHAnsi" w:cstheme="minorHAnsi"/>
          <w:b/>
          <w:sz w:val="20"/>
          <w:szCs w:val="20"/>
        </w:rPr>
        <w:tab/>
      </w:r>
      <w:r w:rsidRPr="00F33349">
        <w:rPr>
          <w:rFonts w:asciiTheme="minorHAnsi" w:hAnsiTheme="minorHAnsi" w:cstheme="minorHAnsi"/>
          <w:b/>
          <w:sz w:val="20"/>
          <w:szCs w:val="20"/>
        </w:rPr>
        <w:tab/>
      </w:r>
      <w:r w:rsidRPr="00F33349">
        <w:rPr>
          <w:rFonts w:asciiTheme="minorHAnsi" w:hAnsiTheme="minorHAnsi" w:cstheme="minorHAnsi"/>
          <w:b/>
          <w:sz w:val="20"/>
          <w:szCs w:val="20"/>
        </w:rPr>
        <w:tab/>
      </w:r>
      <w:r w:rsidRPr="00F33349">
        <w:rPr>
          <w:rFonts w:asciiTheme="minorHAnsi" w:hAnsiTheme="minorHAnsi" w:cstheme="minorHAnsi"/>
          <w:b/>
          <w:sz w:val="20"/>
          <w:szCs w:val="20"/>
        </w:rPr>
        <w:tab/>
        <w:t xml:space="preserve">     Competencias disciplinares básicas y extendidas del MCC por lograr</w:t>
      </w:r>
    </w:p>
    <w:p w:rsidR="00E4584E" w:rsidRPr="00F33349" w:rsidRDefault="00E4584E" w:rsidP="00214A06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6497"/>
        <w:gridCol w:w="6497"/>
      </w:tblGrid>
      <w:tr w:rsidR="00E4584E" w:rsidRPr="00F33349" w:rsidTr="007B579E">
        <w:trPr>
          <w:trHeight w:val="589"/>
        </w:trPr>
        <w:tc>
          <w:tcPr>
            <w:tcW w:w="6497" w:type="dxa"/>
          </w:tcPr>
          <w:p w:rsidR="00E4584E" w:rsidRPr="00F33349" w:rsidRDefault="00017A68" w:rsidP="00214A06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i/>
                <w:sz w:val="20"/>
                <w:szCs w:val="20"/>
              </w:rPr>
              <w:t>Indicar la competencia específica que se lograrán en la Unidad de competencia.</w:t>
            </w:r>
          </w:p>
          <w:p w:rsidR="00017A68" w:rsidRPr="00F33349" w:rsidRDefault="00017A68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497" w:type="dxa"/>
          </w:tcPr>
          <w:p w:rsidR="00E4584E" w:rsidRPr="00F33349" w:rsidRDefault="00017A68" w:rsidP="00214A06">
            <w:pPr>
              <w:spacing w:line="276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i/>
                <w:sz w:val="20"/>
                <w:szCs w:val="20"/>
              </w:rPr>
              <w:t>Indicar las competencias disciplinares básicas y extendidas que se lograrán en la Unidad de competencia.</w:t>
            </w:r>
          </w:p>
          <w:p w:rsidR="00017A68" w:rsidRPr="00F33349" w:rsidRDefault="00017A68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96A8B" w:rsidRPr="00F33349" w:rsidRDefault="00996A8B" w:rsidP="00214A06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017A68" w:rsidRPr="00F33349" w:rsidRDefault="00017A68" w:rsidP="00214A06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017A68" w:rsidRPr="00F33349" w:rsidRDefault="00017A68" w:rsidP="00214A06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:rsidR="00017A68" w:rsidRPr="00F33349" w:rsidRDefault="00017A68" w:rsidP="00214A06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1"/>
        <w:gridCol w:w="4135"/>
        <w:gridCol w:w="4066"/>
      </w:tblGrid>
      <w:tr w:rsidR="00017A68" w:rsidRPr="00F33349" w:rsidTr="00017A68">
        <w:trPr>
          <w:trHeight w:val="301"/>
        </w:trPr>
        <w:tc>
          <w:tcPr>
            <w:tcW w:w="5000" w:type="pct"/>
            <w:gridSpan w:val="3"/>
            <w:shd w:val="clear" w:color="auto" w:fill="auto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Tipos de saberes</w:t>
            </w:r>
          </w:p>
        </w:tc>
      </w:tr>
      <w:tr w:rsidR="00017A68" w:rsidRPr="00F33349" w:rsidTr="00017A68">
        <w:trPr>
          <w:trHeight w:val="301"/>
        </w:trPr>
        <w:tc>
          <w:tcPr>
            <w:tcW w:w="5000" w:type="pct"/>
            <w:gridSpan w:val="3"/>
            <w:shd w:val="clear" w:color="auto" w:fill="auto"/>
          </w:tcPr>
          <w:p w:rsidR="0081792D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 xml:space="preserve">Se refiere al desglose de aquellos conocimientos, habilidades, actitudes y valores que se encuentran ligados a la descripción de la competencia, y al desarrollarlos deben observar la parte de los nuevos aprendizajes y capacidades que logrará el estudiante. Esto se revisó durante el </w:t>
            </w:r>
            <w:r w:rsidRPr="00F33349">
              <w:rPr>
                <w:rFonts w:asciiTheme="minorHAnsi" w:hAnsiTheme="minorHAnsi"/>
                <w:i/>
                <w:iCs/>
                <w:sz w:val="20"/>
                <w:szCs w:val="20"/>
                <w:lang w:val="es-ES"/>
              </w:rPr>
              <w:t xml:space="preserve">diplomado de competencias docentes en el nivel media superior (Profordems) </w:t>
            </w:r>
            <w:r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>en el módulo II, en específico unidad II.</w:t>
            </w:r>
          </w:p>
          <w:p w:rsidR="00017A68" w:rsidRPr="00F33349" w:rsidRDefault="0081792D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  <w:t>I</w:t>
            </w:r>
            <w:r w:rsidR="00017A68" w:rsidRPr="00F33349"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  <w:t>NDICAR SOLO AQUÉLLAS QUE SE LOGRARÁN EN LA UNIDAD DE COMPETENCIA.</w:t>
            </w:r>
          </w:p>
        </w:tc>
      </w:tr>
      <w:tr w:rsidR="00017A68" w:rsidRPr="00F33349" w:rsidTr="00017A68">
        <w:trPr>
          <w:trHeight w:val="1775"/>
        </w:trPr>
        <w:tc>
          <w:tcPr>
            <w:tcW w:w="1908" w:type="pct"/>
            <w:shd w:val="clear" w:color="auto" w:fill="auto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Conocimientos (saber). Conceptual </w:t>
            </w:r>
          </w:p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>Transcriba los atributos en relación con los conocimientos que se encuentran en los programas de estudio de las unidades de aprendizaje Y QUE CORRESPONDEN A LA UNIDAD DE COMPETENCIA.</w:t>
            </w:r>
          </w:p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</w:p>
        </w:tc>
        <w:tc>
          <w:tcPr>
            <w:tcW w:w="1559" w:type="pct"/>
            <w:shd w:val="clear" w:color="auto" w:fill="auto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Habilidades (saber hacer). Procedimental</w:t>
            </w:r>
          </w:p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>Transcriba los atributos en relación con las habilidades que se encuentran en los programas de estudio de las unidades de aprendizaje Y QUE CORRESPONDEN A LA UNIDAD DE COMPETENCIA.</w:t>
            </w:r>
          </w:p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1533" w:type="pct"/>
            <w:shd w:val="clear" w:color="auto" w:fill="auto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Actitudes y valores (saber ser). Actitudinal</w:t>
            </w:r>
          </w:p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F33349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>Transcriba los atributos en relación con las actitudes y valores que se encuentran en los programas de estudio de las unidades de aprendizaje Y QUE CORRESPONDEN A LA UNIDAD DE COMPETENCIA.</w:t>
            </w:r>
          </w:p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</w:p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</w:tc>
      </w:tr>
    </w:tbl>
    <w:p w:rsidR="00017A68" w:rsidRPr="00F33349" w:rsidRDefault="00017A68" w:rsidP="00214A06">
      <w:pPr>
        <w:spacing w:line="276" w:lineRule="auto"/>
        <w:rPr>
          <w:rFonts w:asciiTheme="minorHAnsi" w:hAnsiTheme="minorHAnsi"/>
          <w:sz w:val="20"/>
          <w:szCs w:val="20"/>
          <w:lang w:val="es-ES"/>
        </w:rPr>
      </w:pPr>
    </w:p>
    <w:p w:rsidR="00017A68" w:rsidRPr="00F33349" w:rsidRDefault="00017A68" w:rsidP="00214A06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017A68" w:rsidRPr="00F33349" w:rsidRDefault="00017A68" w:rsidP="00214A06">
      <w:pPr>
        <w:spacing w:line="276" w:lineRule="auto"/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850"/>
        <w:gridCol w:w="2111"/>
        <w:gridCol w:w="1709"/>
        <w:gridCol w:w="1710"/>
        <w:gridCol w:w="1710"/>
        <w:gridCol w:w="1519"/>
        <w:gridCol w:w="1541"/>
        <w:gridCol w:w="1844"/>
      </w:tblGrid>
      <w:tr w:rsidR="00E4584E" w:rsidRPr="00F33349" w:rsidTr="00E4584E">
        <w:trPr>
          <w:trHeight w:val="832"/>
        </w:trPr>
        <w:tc>
          <w:tcPr>
            <w:tcW w:w="850" w:type="dxa"/>
            <w:vMerge w:val="restart"/>
            <w:vAlign w:val="center"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No. de sesión y</w:t>
            </w:r>
          </w:p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2111" w:type="dxa"/>
            <w:vMerge w:val="restart"/>
            <w:vAlign w:val="center"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Tema</w:t>
            </w:r>
          </w:p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129" w:type="dxa"/>
            <w:gridSpan w:val="3"/>
            <w:vAlign w:val="center"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Estrategias de aprendizaje</w:t>
            </w:r>
          </w:p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sz w:val="20"/>
                <w:szCs w:val="20"/>
              </w:rPr>
              <w:t>(Retomar la planeación didáctica de Academia)</w:t>
            </w:r>
          </w:p>
        </w:tc>
        <w:tc>
          <w:tcPr>
            <w:tcW w:w="1519" w:type="dxa"/>
            <w:vMerge w:val="restart"/>
            <w:vAlign w:val="center"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Evaluación</w:t>
            </w:r>
          </w:p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sz w:val="20"/>
                <w:szCs w:val="20"/>
              </w:rPr>
              <w:t>(diagnóstica, formativa, sumativa)</w:t>
            </w:r>
          </w:p>
        </w:tc>
        <w:tc>
          <w:tcPr>
            <w:tcW w:w="1541" w:type="dxa"/>
            <w:vMerge w:val="restart"/>
            <w:vAlign w:val="center"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Evidencia del logro </w:t>
            </w:r>
            <w:r w:rsidRPr="00F33349">
              <w:rPr>
                <w:rFonts w:asciiTheme="minorHAnsi" w:hAnsiTheme="minorHAnsi" w:cstheme="minorHAnsi"/>
                <w:sz w:val="20"/>
                <w:szCs w:val="20"/>
              </w:rPr>
              <w:t>(reporte, presentación, portafolio, etc.)</w:t>
            </w:r>
          </w:p>
        </w:tc>
        <w:tc>
          <w:tcPr>
            <w:tcW w:w="1844" w:type="dxa"/>
            <w:vMerge w:val="restart"/>
            <w:vAlign w:val="center"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Observaciones y/o comentarios </w:t>
            </w:r>
            <w:r w:rsidRPr="00F33349">
              <w:rPr>
                <w:rFonts w:asciiTheme="minorHAnsi" w:hAnsiTheme="minorHAnsi" w:cstheme="minorHAnsi"/>
                <w:sz w:val="20"/>
                <w:szCs w:val="20"/>
              </w:rPr>
              <w:t>(incidencias: reprogramación, contingencias, etc.)</w:t>
            </w:r>
          </w:p>
        </w:tc>
      </w:tr>
      <w:tr w:rsidR="00E4584E" w:rsidRPr="00F33349" w:rsidTr="00352D73">
        <w:tc>
          <w:tcPr>
            <w:tcW w:w="850" w:type="dxa"/>
            <w:vMerge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  <w:vMerge/>
          </w:tcPr>
          <w:p w:rsidR="00E4584E" w:rsidRPr="00F33349" w:rsidRDefault="00E4584E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Inicio</w:t>
            </w:r>
          </w:p>
        </w:tc>
        <w:tc>
          <w:tcPr>
            <w:tcW w:w="1710" w:type="dxa"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Desarrollo</w:t>
            </w:r>
          </w:p>
        </w:tc>
        <w:tc>
          <w:tcPr>
            <w:tcW w:w="1710" w:type="dxa"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Cierre</w:t>
            </w:r>
          </w:p>
        </w:tc>
        <w:tc>
          <w:tcPr>
            <w:tcW w:w="1519" w:type="dxa"/>
            <w:vMerge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584E" w:rsidRPr="00F33349" w:rsidTr="00352D73">
        <w:tc>
          <w:tcPr>
            <w:tcW w:w="850" w:type="dxa"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:rsidR="00E4584E" w:rsidRPr="00F33349" w:rsidRDefault="00E4584E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584E" w:rsidRPr="00F33349" w:rsidTr="00352D73">
        <w:tc>
          <w:tcPr>
            <w:tcW w:w="850" w:type="dxa"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:rsidR="00E4584E" w:rsidRPr="00F33349" w:rsidRDefault="00E4584E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584E" w:rsidRPr="00F33349" w:rsidTr="00352D73">
        <w:tc>
          <w:tcPr>
            <w:tcW w:w="850" w:type="dxa"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:rsidR="00E4584E" w:rsidRPr="00F33349" w:rsidRDefault="00E4584E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584E" w:rsidRPr="00F33349" w:rsidTr="00352D73">
        <w:tc>
          <w:tcPr>
            <w:tcW w:w="850" w:type="dxa"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:rsidR="00E4584E" w:rsidRPr="00F33349" w:rsidRDefault="00E4584E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584E" w:rsidRPr="00F33349" w:rsidTr="00352D73">
        <w:tc>
          <w:tcPr>
            <w:tcW w:w="850" w:type="dxa"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:rsidR="00E4584E" w:rsidRPr="00F33349" w:rsidRDefault="00E4584E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4584E" w:rsidRPr="00F33349" w:rsidTr="00352D73">
        <w:tc>
          <w:tcPr>
            <w:tcW w:w="850" w:type="dxa"/>
          </w:tcPr>
          <w:p w:rsidR="00E4584E" w:rsidRPr="00F33349" w:rsidRDefault="00E4584E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:rsidR="00E4584E" w:rsidRPr="00F33349" w:rsidRDefault="00E4584E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E4584E" w:rsidRPr="00F33349" w:rsidRDefault="00E4584E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7A68" w:rsidRPr="00F33349" w:rsidTr="00352D73">
        <w:tc>
          <w:tcPr>
            <w:tcW w:w="850" w:type="dxa"/>
          </w:tcPr>
          <w:p w:rsidR="00017A68" w:rsidRPr="00F33349" w:rsidRDefault="00017A68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:rsidR="00017A68" w:rsidRPr="00F33349" w:rsidRDefault="00017A68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7A68" w:rsidRPr="00F33349" w:rsidTr="00352D73">
        <w:tc>
          <w:tcPr>
            <w:tcW w:w="850" w:type="dxa"/>
          </w:tcPr>
          <w:p w:rsidR="00017A68" w:rsidRPr="00F33349" w:rsidRDefault="00017A68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:rsidR="00017A68" w:rsidRPr="00F33349" w:rsidRDefault="00017A68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7A68" w:rsidRPr="00F33349" w:rsidTr="00352D73">
        <w:tc>
          <w:tcPr>
            <w:tcW w:w="850" w:type="dxa"/>
          </w:tcPr>
          <w:p w:rsidR="00017A68" w:rsidRPr="00F33349" w:rsidRDefault="00017A68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:rsidR="00017A68" w:rsidRPr="00F33349" w:rsidRDefault="00017A68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7A68" w:rsidRPr="00F33349" w:rsidTr="00352D73">
        <w:tc>
          <w:tcPr>
            <w:tcW w:w="850" w:type="dxa"/>
          </w:tcPr>
          <w:p w:rsidR="00017A68" w:rsidRPr="00F33349" w:rsidRDefault="00017A68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:rsidR="00017A68" w:rsidRPr="00F33349" w:rsidRDefault="00017A68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7A68" w:rsidRPr="00F33349" w:rsidTr="00352D73">
        <w:tc>
          <w:tcPr>
            <w:tcW w:w="850" w:type="dxa"/>
          </w:tcPr>
          <w:p w:rsidR="00017A68" w:rsidRPr="00F33349" w:rsidRDefault="00017A68" w:rsidP="00214A0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11" w:type="dxa"/>
          </w:tcPr>
          <w:p w:rsidR="00017A68" w:rsidRPr="00F33349" w:rsidRDefault="00017A68" w:rsidP="00214A0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9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9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</w:tcPr>
          <w:p w:rsidR="00017A68" w:rsidRPr="00F33349" w:rsidRDefault="00017A68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4584E" w:rsidRPr="00F33349" w:rsidRDefault="00E4584E" w:rsidP="00214A06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017A68" w:rsidRPr="00F33349" w:rsidRDefault="00017A68" w:rsidP="00214A06">
      <w:pPr>
        <w:spacing w:line="276" w:lineRule="auto"/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12994"/>
      </w:tblGrid>
      <w:tr w:rsidR="009371AC" w:rsidRPr="00F33349" w:rsidTr="00E4584E">
        <w:tc>
          <w:tcPr>
            <w:tcW w:w="12994" w:type="dxa"/>
            <w:vAlign w:val="center"/>
          </w:tcPr>
          <w:p w:rsidR="009371AC" w:rsidRPr="00F33349" w:rsidRDefault="009371AC" w:rsidP="00214A0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Recursos y materiales didácticos </w:t>
            </w:r>
            <w:r w:rsidRPr="00F3334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9568F5" w:rsidRPr="00F33349">
              <w:rPr>
                <w:rFonts w:asciiTheme="minorHAnsi" w:hAnsiTheme="minorHAnsi" w:cstheme="minorHAnsi"/>
                <w:sz w:val="20"/>
                <w:szCs w:val="20"/>
              </w:rPr>
              <w:t>Retomar</w:t>
            </w:r>
            <w:r w:rsidRPr="00F33349">
              <w:rPr>
                <w:rFonts w:asciiTheme="minorHAnsi" w:hAnsiTheme="minorHAnsi" w:cstheme="minorHAnsi"/>
                <w:sz w:val="20"/>
                <w:szCs w:val="20"/>
              </w:rPr>
              <w:t xml:space="preserve"> de la planeación didáctica o los que requiera durante el curso</w:t>
            </w:r>
            <w:r w:rsidR="00CF29F1" w:rsidRPr="00F3334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:rsidR="009371AC" w:rsidRPr="00F33349" w:rsidRDefault="009371AC" w:rsidP="00214A0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371AC" w:rsidRPr="00F33349" w:rsidRDefault="009371AC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71AC" w:rsidRPr="00F33349" w:rsidTr="00E4584E">
        <w:tc>
          <w:tcPr>
            <w:tcW w:w="12994" w:type="dxa"/>
            <w:vAlign w:val="center"/>
          </w:tcPr>
          <w:p w:rsidR="009371AC" w:rsidRPr="00F33349" w:rsidRDefault="009371AC" w:rsidP="00214A0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334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Bibliografía </w:t>
            </w:r>
            <w:r w:rsidRPr="00F33349">
              <w:rPr>
                <w:rFonts w:asciiTheme="minorHAnsi" w:hAnsiTheme="minorHAnsi" w:cstheme="minorHAnsi"/>
                <w:sz w:val="20"/>
                <w:szCs w:val="20"/>
              </w:rPr>
              <w:t>(realizar la referencia APA</w:t>
            </w:r>
            <w:r w:rsidR="00CF29F1" w:rsidRPr="00F33349">
              <w:rPr>
                <w:rFonts w:asciiTheme="minorHAnsi" w:hAnsiTheme="minorHAnsi" w:cstheme="minorHAnsi"/>
                <w:sz w:val="20"/>
                <w:szCs w:val="20"/>
              </w:rPr>
              <w:t>: N</w:t>
            </w:r>
            <w:r w:rsidRPr="00F33349">
              <w:rPr>
                <w:rFonts w:asciiTheme="minorHAnsi" w:hAnsiTheme="minorHAnsi" w:cstheme="minorHAnsi"/>
                <w:sz w:val="20"/>
                <w:szCs w:val="20"/>
              </w:rPr>
              <w:t>ombre del autor. (Fecha). Título de la obra. País: editorial.)</w:t>
            </w:r>
          </w:p>
          <w:p w:rsidR="009371AC" w:rsidRPr="00F33349" w:rsidRDefault="009371AC" w:rsidP="00214A06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371AC" w:rsidRPr="00F33349" w:rsidRDefault="009371AC" w:rsidP="00214A0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B022A" w:rsidRPr="00F33349" w:rsidRDefault="008B022A" w:rsidP="00214A06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371AC" w:rsidRPr="00F33349" w:rsidRDefault="009371AC" w:rsidP="00214A06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33349">
        <w:rPr>
          <w:rFonts w:asciiTheme="minorHAnsi" w:hAnsiTheme="minorHAnsi" w:cstheme="minorHAnsi"/>
          <w:b/>
          <w:sz w:val="20"/>
          <w:szCs w:val="20"/>
        </w:rPr>
        <w:t>ATENTAMENTE</w:t>
      </w:r>
    </w:p>
    <w:p w:rsidR="009371AC" w:rsidRPr="00F33349" w:rsidRDefault="009371AC" w:rsidP="00214A06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33349">
        <w:rPr>
          <w:rFonts w:asciiTheme="minorHAnsi" w:hAnsiTheme="minorHAnsi" w:cstheme="minorHAnsi"/>
          <w:b/>
          <w:sz w:val="20"/>
          <w:szCs w:val="20"/>
        </w:rPr>
        <w:t>“PIENSA Y TRABAJA”</w:t>
      </w:r>
    </w:p>
    <w:p w:rsidR="009371AC" w:rsidRPr="00F33349" w:rsidRDefault="009371AC" w:rsidP="00214A06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371AC" w:rsidRPr="00F33349" w:rsidRDefault="009371AC" w:rsidP="00214A06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371AC" w:rsidRPr="00F33349" w:rsidRDefault="009371AC" w:rsidP="00214A06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33349">
        <w:rPr>
          <w:rFonts w:asciiTheme="minorHAnsi" w:hAnsiTheme="minorHAnsi" w:cstheme="minorHAnsi"/>
          <w:i/>
          <w:sz w:val="20"/>
          <w:szCs w:val="20"/>
        </w:rPr>
        <w:t>______________________________________</w:t>
      </w:r>
    </w:p>
    <w:p w:rsidR="009371AC" w:rsidRPr="00F33349" w:rsidRDefault="009371AC" w:rsidP="00214A06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33349">
        <w:rPr>
          <w:rFonts w:asciiTheme="minorHAnsi" w:hAnsiTheme="minorHAnsi" w:cstheme="minorHAnsi"/>
          <w:sz w:val="20"/>
          <w:szCs w:val="20"/>
        </w:rPr>
        <w:t>Nombre y firma del profesor</w:t>
      </w:r>
    </w:p>
    <w:p w:rsidR="009371AC" w:rsidRPr="00F33349" w:rsidRDefault="009371AC" w:rsidP="00214A06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9371AC" w:rsidRPr="00F33349" w:rsidRDefault="009371AC" w:rsidP="00214A06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9371AC" w:rsidRPr="00F33349" w:rsidRDefault="009371AC" w:rsidP="00214A06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F33349">
        <w:rPr>
          <w:rFonts w:asciiTheme="minorHAnsi" w:hAnsiTheme="minorHAnsi" w:cstheme="minorHAnsi"/>
          <w:sz w:val="20"/>
          <w:szCs w:val="20"/>
        </w:rPr>
        <w:t>Vo. Bo.</w:t>
      </w:r>
    </w:p>
    <w:p w:rsidR="009371AC" w:rsidRPr="00F33349" w:rsidRDefault="009371AC" w:rsidP="00214A06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9371AC" w:rsidRPr="00F33349" w:rsidRDefault="009371AC" w:rsidP="00214A06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9371AC" w:rsidRPr="00F33349" w:rsidRDefault="009371AC" w:rsidP="00214A06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F33349">
        <w:rPr>
          <w:rFonts w:asciiTheme="minorHAnsi" w:hAnsiTheme="minorHAnsi" w:cstheme="minorHAnsi"/>
          <w:sz w:val="20"/>
          <w:szCs w:val="20"/>
        </w:rPr>
        <w:t>__________________________________</w:t>
      </w:r>
      <w:r w:rsidRPr="00F33349">
        <w:rPr>
          <w:rFonts w:asciiTheme="minorHAnsi" w:hAnsiTheme="minorHAnsi" w:cstheme="minorHAnsi"/>
          <w:sz w:val="20"/>
          <w:szCs w:val="20"/>
        </w:rPr>
        <w:tab/>
      </w:r>
      <w:r w:rsidRPr="00F33349">
        <w:rPr>
          <w:rFonts w:asciiTheme="minorHAnsi" w:hAnsiTheme="minorHAnsi" w:cstheme="minorHAnsi"/>
          <w:sz w:val="20"/>
          <w:szCs w:val="20"/>
        </w:rPr>
        <w:tab/>
      </w:r>
      <w:r w:rsidRPr="00F33349">
        <w:rPr>
          <w:rFonts w:asciiTheme="minorHAnsi" w:hAnsiTheme="minorHAnsi" w:cstheme="minorHAnsi"/>
          <w:sz w:val="20"/>
          <w:szCs w:val="20"/>
        </w:rPr>
        <w:tab/>
      </w:r>
      <w:r w:rsidRPr="00F33349">
        <w:rPr>
          <w:rFonts w:asciiTheme="minorHAnsi" w:hAnsiTheme="minorHAnsi" w:cstheme="minorHAnsi"/>
          <w:sz w:val="20"/>
          <w:szCs w:val="20"/>
        </w:rPr>
        <w:tab/>
      </w:r>
      <w:r w:rsidRPr="00F33349">
        <w:rPr>
          <w:rFonts w:asciiTheme="minorHAnsi" w:hAnsiTheme="minorHAnsi" w:cstheme="minorHAnsi"/>
          <w:sz w:val="20"/>
          <w:szCs w:val="20"/>
        </w:rPr>
        <w:tab/>
      </w:r>
      <w:r w:rsidRPr="00F33349">
        <w:rPr>
          <w:rFonts w:asciiTheme="minorHAnsi" w:hAnsiTheme="minorHAnsi" w:cstheme="minorHAnsi"/>
          <w:sz w:val="20"/>
          <w:szCs w:val="20"/>
        </w:rPr>
        <w:tab/>
      </w:r>
      <w:r w:rsidRPr="00F33349">
        <w:rPr>
          <w:rFonts w:asciiTheme="minorHAnsi" w:hAnsiTheme="minorHAnsi" w:cstheme="minorHAnsi"/>
          <w:sz w:val="20"/>
          <w:szCs w:val="20"/>
        </w:rPr>
        <w:tab/>
        <w:t>_______________________________</w:t>
      </w:r>
    </w:p>
    <w:p w:rsidR="00E7543F" w:rsidRPr="00F33349" w:rsidRDefault="00A16135" w:rsidP="00214A06">
      <w:pPr>
        <w:spacing w:line="276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F33349">
        <w:rPr>
          <w:rFonts w:asciiTheme="minorHAnsi" w:hAnsiTheme="minorHAnsi" w:cstheme="minorHAnsi"/>
          <w:sz w:val="20"/>
          <w:szCs w:val="20"/>
        </w:rPr>
        <w:t>Presidente</w:t>
      </w:r>
      <w:r w:rsidR="008B022A" w:rsidRPr="00F33349">
        <w:rPr>
          <w:rFonts w:asciiTheme="minorHAnsi" w:hAnsiTheme="minorHAnsi" w:cstheme="minorHAnsi"/>
          <w:sz w:val="20"/>
          <w:szCs w:val="20"/>
        </w:rPr>
        <w:t xml:space="preserve"> de a</w:t>
      </w:r>
      <w:r w:rsidR="009371AC" w:rsidRPr="00F33349">
        <w:rPr>
          <w:rFonts w:asciiTheme="minorHAnsi" w:hAnsiTheme="minorHAnsi" w:cstheme="minorHAnsi"/>
          <w:sz w:val="20"/>
          <w:szCs w:val="20"/>
        </w:rPr>
        <w:t>cademia</w:t>
      </w:r>
      <w:r w:rsidR="009371AC" w:rsidRPr="00F33349">
        <w:rPr>
          <w:rFonts w:asciiTheme="minorHAnsi" w:hAnsiTheme="minorHAnsi" w:cstheme="minorHAnsi"/>
          <w:sz w:val="20"/>
          <w:szCs w:val="20"/>
        </w:rPr>
        <w:tab/>
      </w:r>
      <w:r w:rsidR="009371AC" w:rsidRPr="00F33349">
        <w:rPr>
          <w:rFonts w:asciiTheme="minorHAnsi" w:hAnsiTheme="minorHAnsi" w:cstheme="minorHAnsi"/>
          <w:sz w:val="20"/>
          <w:szCs w:val="20"/>
        </w:rPr>
        <w:tab/>
      </w:r>
      <w:r w:rsidR="009371AC" w:rsidRPr="00F33349">
        <w:rPr>
          <w:rFonts w:asciiTheme="minorHAnsi" w:hAnsiTheme="minorHAnsi" w:cstheme="minorHAnsi"/>
          <w:sz w:val="20"/>
          <w:szCs w:val="20"/>
        </w:rPr>
        <w:tab/>
      </w:r>
      <w:r w:rsidR="009371AC" w:rsidRPr="00F33349">
        <w:rPr>
          <w:rFonts w:asciiTheme="minorHAnsi" w:hAnsiTheme="minorHAnsi" w:cstheme="minorHAnsi"/>
          <w:sz w:val="20"/>
          <w:szCs w:val="20"/>
        </w:rPr>
        <w:tab/>
      </w:r>
      <w:r w:rsidR="009371AC" w:rsidRPr="00F33349">
        <w:rPr>
          <w:rFonts w:asciiTheme="minorHAnsi" w:hAnsiTheme="minorHAnsi" w:cstheme="minorHAnsi"/>
          <w:sz w:val="20"/>
          <w:szCs w:val="20"/>
        </w:rPr>
        <w:tab/>
      </w:r>
      <w:r w:rsidR="009371AC" w:rsidRPr="00F33349">
        <w:rPr>
          <w:rFonts w:asciiTheme="minorHAnsi" w:hAnsiTheme="minorHAnsi" w:cstheme="minorHAnsi"/>
          <w:sz w:val="20"/>
          <w:szCs w:val="20"/>
        </w:rPr>
        <w:tab/>
      </w:r>
      <w:r w:rsidR="009371AC" w:rsidRPr="00F33349">
        <w:rPr>
          <w:rFonts w:asciiTheme="minorHAnsi" w:hAnsiTheme="minorHAnsi" w:cstheme="minorHAnsi"/>
          <w:sz w:val="20"/>
          <w:szCs w:val="20"/>
        </w:rPr>
        <w:tab/>
      </w:r>
      <w:r w:rsidR="009371AC" w:rsidRPr="00F33349">
        <w:rPr>
          <w:rFonts w:asciiTheme="minorHAnsi" w:hAnsiTheme="minorHAnsi" w:cstheme="minorHAnsi"/>
          <w:sz w:val="20"/>
          <w:szCs w:val="20"/>
        </w:rPr>
        <w:tab/>
      </w:r>
      <w:r w:rsidR="009371AC" w:rsidRPr="00F33349">
        <w:rPr>
          <w:rFonts w:asciiTheme="minorHAnsi" w:hAnsiTheme="minorHAnsi" w:cstheme="minorHAnsi"/>
          <w:sz w:val="20"/>
          <w:szCs w:val="20"/>
        </w:rPr>
        <w:tab/>
        <w:t>Jefe del Departamento</w:t>
      </w:r>
    </w:p>
    <w:sectPr w:rsidR="00E7543F" w:rsidRPr="00F33349" w:rsidSect="00D97E41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 w:code="1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1D6" w:rsidRDefault="000E31D6" w:rsidP="00E177EB">
      <w:r>
        <w:separator/>
      </w:r>
    </w:p>
  </w:endnote>
  <w:endnote w:type="continuationSeparator" w:id="0">
    <w:p w:rsidR="000E31D6" w:rsidRDefault="000E31D6" w:rsidP="00E17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N Next LT Pro Medium">
    <w:altName w:val="DIN Next LT Pro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no Pro">
    <w:altName w:val="Arno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N Next LT Pro Bold">
    <w:altName w:val="DIN Next LT Pro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Pro Condensed">
    <w:altName w:val="DIN Next LT Pro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NextLT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NextLTPro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no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Rounde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NextLT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Pro">
    <w:altName w:val="DIN Next L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noPro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Rounded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Rounde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DD7" w:rsidRDefault="008F1093">
    <w:pPr>
      <w:pStyle w:val="Piedepgina"/>
      <w:jc w:val="center"/>
    </w:pPr>
    <w:r>
      <w:rPr>
        <w:noProof/>
      </w:rPr>
    </w:r>
    <w:r>
      <w:rPr>
        <w:noProof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17" o:spid="_x0000_s4106" type="#_x0000_t110" alt="Descripción: Descripción: 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" fillcolor="black" stroked="f">
          <v:fill r:id="rId1" o:title="" type="pattern"/>
          <w10:wrap type="none"/>
          <w10:anchorlock/>
        </v:shape>
      </w:pict>
    </w:r>
  </w:p>
  <w:p w:rsidR="00E30DD7" w:rsidRDefault="008F1093">
    <w:pPr>
      <w:pStyle w:val="Piedepgina"/>
      <w:jc w:val="center"/>
    </w:pPr>
    <w:r w:rsidRPr="006422A4">
      <w:rPr>
        <w:sz w:val="18"/>
        <w:szCs w:val="18"/>
      </w:rPr>
      <w:fldChar w:fldCharType="begin"/>
    </w:r>
    <w:r w:rsidR="00E30DD7" w:rsidRPr="006422A4">
      <w:rPr>
        <w:sz w:val="18"/>
        <w:szCs w:val="18"/>
      </w:rPr>
      <w:instrText xml:space="preserve"> PAGE    \* MERGEFORMAT </w:instrText>
    </w:r>
    <w:r w:rsidRPr="006422A4">
      <w:rPr>
        <w:sz w:val="18"/>
        <w:szCs w:val="18"/>
      </w:rPr>
      <w:fldChar w:fldCharType="separate"/>
    </w:r>
    <w:r w:rsidR="0050771D">
      <w:rPr>
        <w:noProof/>
        <w:sz w:val="18"/>
        <w:szCs w:val="18"/>
      </w:rPr>
      <w:t>12</w:t>
    </w:r>
    <w:r w:rsidRPr="006422A4">
      <w:rPr>
        <w:sz w:val="18"/>
        <w:szCs w:val="18"/>
      </w:rPr>
      <w:fldChar w:fldCharType="end"/>
    </w:r>
  </w:p>
  <w:p w:rsidR="00E30DD7" w:rsidRDefault="00E30DD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8983"/>
      <w:docPartObj>
        <w:docPartGallery w:val="Page Numbers (Bottom of Page)"/>
        <w:docPartUnique/>
      </w:docPartObj>
    </w:sdtPr>
    <w:sdtContent>
      <w:p w:rsidR="00E30DD7" w:rsidRDefault="008F1093">
        <w:pPr>
          <w:pStyle w:val="Piedepgina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6" o:spid="_x0000_s4105" type="#_x0000_t110" alt="Descripción: Descripción: 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" fillcolor="black [3213]" stroked="f" strokecolor="black [3213]">
              <v:fill r:id="rId1" o:title="" type="pattern"/>
              <w10:wrap type="none"/>
              <w10:anchorlock/>
            </v:shape>
          </w:pict>
        </w:r>
      </w:p>
      <w:p w:rsidR="00E30DD7" w:rsidRDefault="008F1093">
        <w:pPr>
          <w:pStyle w:val="Piedepgina"/>
          <w:jc w:val="center"/>
        </w:pPr>
        <w:r w:rsidRPr="006422A4">
          <w:rPr>
            <w:sz w:val="18"/>
            <w:szCs w:val="18"/>
          </w:rPr>
          <w:fldChar w:fldCharType="begin"/>
        </w:r>
        <w:r w:rsidR="00E30DD7" w:rsidRPr="006422A4">
          <w:rPr>
            <w:sz w:val="18"/>
            <w:szCs w:val="18"/>
          </w:rPr>
          <w:instrText xml:space="preserve"> PAGE    \* MERGEFORMAT </w:instrText>
        </w:r>
        <w:r w:rsidRPr="006422A4">
          <w:rPr>
            <w:sz w:val="18"/>
            <w:szCs w:val="18"/>
          </w:rPr>
          <w:fldChar w:fldCharType="separate"/>
        </w:r>
        <w:r w:rsidR="0050771D">
          <w:rPr>
            <w:noProof/>
            <w:sz w:val="18"/>
            <w:szCs w:val="18"/>
          </w:rPr>
          <w:t>21</w:t>
        </w:r>
        <w:r w:rsidRPr="006422A4">
          <w:rPr>
            <w:sz w:val="18"/>
            <w:szCs w:val="18"/>
          </w:rPr>
          <w:fldChar w:fldCharType="end"/>
        </w:r>
      </w:p>
    </w:sdtContent>
  </w:sdt>
  <w:p w:rsidR="00E30DD7" w:rsidRDefault="00E30DD7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8991"/>
      <w:docPartObj>
        <w:docPartGallery w:val="Page Numbers (Bottom of Page)"/>
        <w:docPartUnique/>
      </w:docPartObj>
    </w:sdtPr>
    <w:sdtContent>
      <w:p w:rsidR="00E30DD7" w:rsidRDefault="008F1093">
        <w:pPr>
          <w:pStyle w:val="Piedepgina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5" o:spid="_x0000_s4104" type="#_x0000_t110" alt="Descripción: Descripción: 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" fillcolor="black [3213]" stroked="f" strokecolor="black [3213]">
              <v:fill r:id="rId1" o:title="" type="pattern"/>
              <w10:wrap type="none"/>
              <w10:anchorlock/>
            </v:shape>
          </w:pict>
        </w:r>
      </w:p>
      <w:p w:rsidR="00E30DD7" w:rsidRDefault="008F1093">
        <w:pPr>
          <w:pStyle w:val="Piedepgina"/>
          <w:jc w:val="center"/>
        </w:pPr>
        <w:fldSimple w:instr=" PAGE    \* MERGEFORMAT ">
          <w:r w:rsidR="0050771D">
            <w:rPr>
              <w:noProof/>
            </w:rPr>
            <w:t>19</w:t>
          </w:r>
        </w:fldSimple>
      </w:p>
    </w:sdtContent>
  </w:sdt>
  <w:p w:rsidR="00E30DD7" w:rsidRDefault="00E30DD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1D6" w:rsidRDefault="000E31D6" w:rsidP="00E177EB">
      <w:r>
        <w:separator/>
      </w:r>
    </w:p>
  </w:footnote>
  <w:footnote w:type="continuationSeparator" w:id="0">
    <w:p w:rsidR="000E31D6" w:rsidRDefault="000E31D6" w:rsidP="00E17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DD7" w:rsidRDefault="008F1093" w:rsidP="00663160">
    <w:pPr>
      <w:pStyle w:val="Encabezado"/>
      <w:tabs>
        <w:tab w:val="clear" w:pos="4252"/>
        <w:tab w:val="clear" w:pos="8504"/>
        <w:tab w:val="left" w:pos="810"/>
        <w:tab w:val="left" w:pos="219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4103" type="#_x0000_t202" style="position:absolute;margin-left:31.7pt;margin-top:13.35pt;width:259.9pt;height:19.8pt;z-index:25166796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zBpgwIAABE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" stroked="f">
          <v:textbox>
            <w:txbxContent>
              <w:p w:rsidR="00E30DD7" w:rsidRPr="00663160" w:rsidRDefault="00E30DD7" w:rsidP="00663160"/>
            </w:txbxContent>
          </v:textbox>
        </v:shape>
      </w:pict>
    </w:r>
    <w:r w:rsidR="00E30DD7"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-401955</wp:posOffset>
          </wp:positionV>
          <wp:extent cx="5267960" cy="838200"/>
          <wp:effectExtent l="19050" t="0" r="8890" b="0"/>
          <wp:wrapNone/>
          <wp:docPr id="10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30DD7">
      <w:tab/>
    </w:r>
    <w:r w:rsidR="00E30DD7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DD7" w:rsidRPr="00663160" w:rsidRDefault="008F1093" w:rsidP="00663160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101" type="#_x0000_t202" style="position:absolute;margin-left:44.45pt;margin-top:17.85pt;width:259.6pt;height:18.75pt;z-index:25167206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37hQIAABg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" stroked="f">
          <v:textbox>
            <w:txbxContent>
              <w:p w:rsidR="00E30DD7" w:rsidRDefault="00E30DD7">
                <w:pPr>
                  <w:rPr>
                    <w:lang w:val="es-ES"/>
                  </w:rPr>
                </w:pPr>
              </w:p>
            </w:txbxContent>
          </v:textbox>
        </v:shape>
      </w:pict>
    </w:r>
    <w:r w:rsidR="00E30DD7" w:rsidRPr="00663160">
      <w:rPr>
        <w:noProof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column">
            <wp:posOffset>-661035</wp:posOffset>
          </wp:positionH>
          <wp:positionV relativeFrom="paragraph">
            <wp:posOffset>-363855</wp:posOffset>
          </wp:positionV>
          <wp:extent cx="5267960" cy="838200"/>
          <wp:effectExtent l="19050" t="0" r="8890" b="0"/>
          <wp:wrapNone/>
          <wp:docPr id="11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DD7" w:rsidRDefault="008F1093" w:rsidP="00E177EB">
    <w:pPr>
      <w:pStyle w:val="Encabezado"/>
      <w:tabs>
        <w:tab w:val="clear" w:pos="4252"/>
        <w:tab w:val="clear" w:pos="8504"/>
        <w:tab w:val="left" w:pos="219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0" type="#_x0000_t202" style="position:absolute;margin-left:24.05pt;margin-top:16.55pt;width:259.7pt;height:16.5pt;z-index:25166387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" stroked="f">
          <v:textbox>
            <w:txbxContent>
              <w:p w:rsidR="00E30DD7" w:rsidRDefault="00E30DD7">
                <w:pPr>
                  <w:rPr>
                    <w:lang w:val="es-ES"/>
                  </w:rPr>
                </w:pPr>
              </w:p>
            </w:txbxContent>
          </v:textbox>
        </v:shape>
      </w:pict>
    </w:r>
    <w:r w:rsidR="00E30DD7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-849630</wp:posOffset>
          </wp:positionH>
          <wp:positionV relativeFrom="paragraph">
            <wp:posOffset>-371475</wp:posOffset>
          </wp:positionV>
          <wp:extent cx="5229225" cy="836295"/>
          <wp:effectExtent l="19050" t="0" r="9525" b="0"/>
          <wp:wrapNone/>
          <wp:docPr id="2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836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30DD7"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DD7" w:rsidRDefault="00E30DD7" w:rsidP="00892180">
    <w:pPr>
      <w:pStyle w:val="Encabezado"/>
      <w:tabs>
        <w:tab w:val="clear" w:pos="4252"/>
        <w:tab w:val="clear" w:pos="8504"/>
        <w:tab w:val="right" w:pos="8838"/>
      </w:tabs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-394335</wp:posOffset>
          </wp:positionV>
          <wp:extent cx="5267960" cy="842645"/>
          <wp:effectExtent l="19050" t="0" r="8890" b="0"/>
          <wp:wrapNone/>
          <wp:docPr id="4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4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F109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8" type="#_x0000_t202" style="position:absolute;margin-left:33.4pt;margin-top:15.3pt;width:260.1pt;height:17.55pt;z-index:251661824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" stroked="f">
          <v:textbox>
            <w:txbxContent>
              <w:p w:rsidR="00E30DD7" w:rsidRDefault="00E30DD7">
                <w:pPr>
                  <w:rPr>
                    <w:lang w:val="es-ES"/>
                  </w:rPr>
                </w:pPr>
              </w:p>
            </w:txbxContent>
          </v:textbox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2DA85A"/>
    <w:multiLevelType w:val="hybridMultilevel"/>
    <w:tmpl w:val="43CE357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A55D672"/>
    <w:multiLevelType w:val="hybridMultilevel"/>
    <w:tmpl w:val="8CA678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347534"/>
    <w:multiLevelType w:val="hybridMultilevel"/>
    <w:tmpl w:val="150CCD8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A938B7"/>
    <w:multiLevelType w:val="hybridMultilevel"/>
    <w:tmpl w:val="49D6FA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4C0BFF"/>
    <w:multiLevelType w:val="hybridMultilevel"/>
    <w:tmpl w:val="E0EC73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66F27"/>
    <w:multiLevelType w:val="hybridMultilevel"/>
    <w:tmpl w:val="7D7EA9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6467A"/>
    <w:multiLevelType w:val="hybridMultilevel"/>
    <w:tmpl w:val="629A3F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873EC"/>
    <w:multiLevelType w:val="hybridMultilevel"/>
    <w:tmpl w:val="0BC62F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01B4A"/>
    <w:multiLevelType w:val="hybridMultilevel"/>
    <w:tmpl w:val="2DF0C6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0F7329"/>
    <w:multiLevelType w:val="hybridMultilevel"/>
    <w:tmpl w:val="6CCC6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5A781B"/>
    <w:multiLevelType w:val="hybridMultilevel"/>
    <w:tmpl w:val="7438E3C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4644D"/>
    <w:multiLevelType w:val="hybridMultilevel"/>
    <w:tmpl w:val="54F83F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E44FC8"/>
    <w:multiLevelType w:val="hybridMultilevel"/>
    <w:tmpl w:val="EA9E58C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BF3262"/>
    <w:multiLevelType w:val="hybridMultilevel"/>
    <w:tmpl w:val="FB28E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D20F5"/>
    <w:multiLevelType w:val="hybridMultilevel"/>
    <w:tmpl w:val="22E86A12"/>
    <w:lvl w:ilvl="0" w:tplc="ED8003B2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B51182E"/>
    <w:multiLevelType w:val="hybridMultilevel"/>
    <w:tmpl w:val="C7E070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DE396"/>
    <w:multiLevelType w:val="hybridMultilevel"/>
    <w:tmpl w:val="688D95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8421D9D"/>
    <w:multiLevelType w:val="hybridMultilevel"/>
    <w:tmpl w:val="D2A6B9AA"/>
    <w:lvl w:ilvl="0" w:tplc="080A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8">
    <w:nsid w:val="5AFDB70A"/>
    <w:multiLevelType w:val="hybridMultilevel"/>
    <w:tmpl w:val="61207F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07528CB"/>
    <w:multiLevelType w:val="hybridMultilevel"/>
    <w:tmpl w:val="51E67C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CD15FF"/>
    <w:multiLevelType w:val="hybridMultilevel"/>
    <w:tmpl w:val="CEA8B8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A5525"/>
    <w:multiLevelType w:val="hybridMultilevel"/>
    <w:tmpl w:val="891689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15B21"/>
    <w:multiLevelType w:val="hybridMultilevel"/>
    <w:tmpl w:val="77D8F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3065F9"/>
    <w:multiLevelType w:val="hybridMultilevel"/>
    <w:tmpl w:val="45C03C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3C221E"/>
    <w:multiLevelType w:val="hybridMultilevel"/>
    <w:tmpl w:val="DEDC54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8E2D7C"/>
    <w:multiLevelType w:val="hybridMultilevel"/>
    <w:tmpl w:val="4DC60A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AA5EFC"/>
    <w:multiLevelType w:val="hybridMultilevel"/>
    <w:tmpl w:val="0E924E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273F09"/>
    <w:multiLevelType w:val="hybridMultilevel"/>
    <w:tmpl w:val="EDD802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6C88B3"/>
    <w:multiLevelType w:val="hybridMultilevel"/>
    <w:tmpl w:val="F555877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8"/>
  </w:num>
  <w:num w:numId="5">
    <w:abstractNumId w:val="2"/>
  </w:num>
  <w:num w:numId="6">
    <w:abstractNumId w:val="11"/>
  </w:num>
  <w:num w:numId="7">
    <w:abstractNumId w:val="26"/>
  </w:num>
  <w:num w:numId="8">
    <w:abstractNumId w:val="13"/>
  </w:num>
  <w:num w:numId="9">
    <w:abstractNumId w:val="24"/>
  </w:num>
  <w:num w:numId="10">
    <w:abstractNumId w:val="6"/>
  </w:num>
  <w:num w:numId="11">
    <w:abstractNumId w:val="10"/>
  </w:num>
  <w:num w:numId="12">
    <w:abstractNumId w:val="16"/>
  </w:num>
  <w:num w:numId="13">
    <w:abstractNumId w:val="1"/>
  </w:num>
  <w:num w:numId="14">
    <w:abstractNumId w:val="4"/>
  </w:num>
  <w:num w:numId="15">
    <w:abstractNumId w:val="18"/>
  </w:num>
  <w:num w:numId="16">
    <w:abstractNumId w:val="28"/>
  </w:num>
  <w:num w:numId="17">
    <w:abstractNumId w:val="23"/>
  </w:num>
  <w:num w:numId="18">
    <w:abstractNumId w:val="17"/>
  </w:num>
  <w:num w:numId="19">
    <w:abstractNumId w:val="20"/>
  </w:num>
  <w:num w:numId="20">
    <w:abstractNumId w:val="15"/>
  </w:num>
  <w:num w:numId="21">
    <w:abstractNumId w:val="25"/>
  </w:num>
  <w:num w:numId="22">
    <w:abstractNumId w:val="27"/>
  </w:num>
  <w:num w:numId="23">
    <w:abstractNumId w:val="7"/>
  </w:num>
  <w:num w:numId="24">
    <w:abstractNumId w:val="22"/>
  </w:num>
  <w:num w:numId="25">
    <w:abstractNumId w:val="21"/>
  </w:num>
  <w:num w:numId="26">
    <w:abstractNumId w:val="9"/>
  </w:num>
  <w:num w:numId="27">
    <w:abstractNumId w:val="19"/>
  </w:num>
  <w:num w:numId="28">
    <w:abstractNumId w:val="0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>
      <o:colormru v:ext="edit" colors="red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D6370"/>
    <w:rsid w:val="000108A7"/>
    <w:rsid w:val="0001325F"/>
    <w:rsid w:val="00017A68"/>
    <w:rsid w:val="000235CF"/>
    <w:rsid w:val="00026251"/>
    <w:rsid w:val="00026B32"/>
    <w:rsid w:val="000317CE"/>
    <w:rsid w:val="00031FBD"/>
    <w:rsid w:val="00033F9C"/>
    <w:rsid w:val="000412BA"/>
    <w:rsid w:val="00042B42"/>
    <w:rsid w:val="000432E4"/>
    <w:rsid w:val="000435E6"/>
    <w:rsid w:val="00045AF9"/>
    <w:rsid w:val="00045BBB"/>
    <w:rsid w:val="00047EB1"/>
    <w:rsid w:val="00054A69"/>
    <w:rsid w:val="0005788C"/>
    <w:rsid w:val="00070393"/>
    <w:rsid w:val="0007078E"/>
    <w:rsid w:val="0007485E"/>
    <w:rsid w:val="00077BB6"/>
    <w:rsid w:val="00083088"/>
    <w:rsid w:val="000933B4"/>
    <w:rsid w:val="00095FF3"/>
    <w:rsid w:val="000A4507"/>
    <w:rsid w:val="000A5537"/>
    <w:rsid w:val="000C3787"/>
    <w:rsid w:val="000C456D"/>
    <w:rsid w:val="000C6A72"/>
    <w:rsid w:val="000C734E"/>
    <w:rsid w:val="000D414E"/>
    <w:rsid w:val="000D536C"/>
    <w:rsid w:val="000D6367"/>
    <w:rsid w:val="000D740E"/>
    <w:rsid w:val="000E31D6"/>
    <w:rsid w:val="000E56BA"/>
    <w:rsid w:val="000F0A1A"/>
    <w:rsid w:val="00101C6B"/>
    <w:rsid w:val="00103025"/>
    <w:rsid w:val="001062C7"/>
    <w:rsid w:val="001068C8"/>
    <w:rsid w:val="00111386"/>
    <w:rsid w:val="001114AB"/>
    <w:rsid w:val="00111EA3"/>
    <w:rsid w:val="0011251A"/>
    <w:rsid w:val="001218EC"/>
    <w:rsid w:val="00123675"/>
    <w:rsid w:val="00123B37"/>
    <w:rsid w:val="00130FFE"/>
    <w:rsid w:val="00135853"/>
    <w:rsid w:val="0014401E"/>
    <w:rsid w:val="001464A8"/>
    <w:rsid w:val="00147B64"/>
    <w:rsid w:val="001501B8"/>
    <w:rsid w:val="00153295"/>
    <w:rsid w:val="00153E38"/>
    <w:rsid w:val="00154CDF"/>
    <w:rsid w:val="00162545"/>
    <w:rsid w:val="00162852"/>
    <w:rsid w:val="0016510A"/>
    <w:rsid w:val="00166346"/>
    <w:rsid w:val="00173795"/>
    <w:rsid w:val="00175DCA"/>
    <w:rsid w:val="0017728D"/>
    <w:rsid w:val="00180E28"/>
    <w:rsid w:val="0018456D"/>
    <w:rsid w:val="00194C12"/>
    <w:rsid w:val="00197241"/>
    <w:rsid w:val="001A38FF"/>
    <w:rsid w:val="001A4F8F"/>
    <w:rsid w:val="001A50F3"/>
    <w:rsid w:val="001B1A1A"/>
    <w:rsid w:val="001B4C7F"/>
    <w:rsid w:val="001B58E2"/>
    <w:rsid w:val="001C0EA3"/>
    <w:rsid w:val="001C19FF"/>
    <w:rsid w:val="001C43FC"/>
    <w:rsid w:val="001C5A3B"/>
    <w:rsid w:val="001C740C"/>
    <w:rsid w:val="001D2457"/>
    <w:rsid w:val="001D2815"/>
    <w:rsid w:val="001D4D2C"/>
    <w:rsid w:val="001D5BFD"/>
    <w:rsid w:val="001D63DA"/>
    <w:rsid w:val="001D70D6"/>
    <w:rsid w:val="001E6F13"/>
    <w:rsid w:val="001F2F36"/>
    <w:rsid w:val="001F35A2"/>
    <w:rsid w:val="001F39BA"/>
    <w:rsid w:val="001F42EC"/>
    <w:rsid w:val="00202144"/>
    <w:rsid w:val="002025E1"/>
    <w:rsid w:val="00202F82"/>
    <w:rsid w:val="00203AD6"/>
    <w:rsid w:val="00204E2C"/>
    <w:rsid w:val="0020751C"/>
    <w:rsid w:val="002125A6"/>
    <w:rsid w:val="00214A06"/>
    <w:rsid w:val="002164E0"/>
    <w:rsid w:val="00223F80"/>
    <w:rsid w:val="0022518F"/>
    <w:rsid w:val="0022677C"/>
    <w:rsid w:val="002267FA"/>
    <w:rsid w:val="00232668"/>
    <w:rsid w:val="002403C5"/>
    <w:rsid w:val="002406FF"/>
    <w:rsid w:val="00244B0E"/>
    <w:rsid w:val="002513F9"/>
    <w:rsid w:val="002577B7"/>
    <w:rsid w:val="00257E46"/>
    <w:rsid w:val="00265E51"/>
    <w:rsid w:val="00267779"/>
    <w:rsid w:val="00273A1F"/>
    <w:rsid w:val="0027562F"/>
    <w:rsid w:val="00275AFF"/>
    <w:rsid w:val="00280ED7"/>
    <w:rsid w:val="0028186A"/>
    <w:rsid w:val="00290D8F"/>
    <w:rsid w:val="0029102A"/>
    <w:rsid w:val="002911CB"/>
    <w:rsid w:val="00295633"/>
    <w:rsid w:val="00297EEB"/>
    <w:rsid w:val="002A12D2"/>
    <w:rsid w:val="002A27CB"/>
    <w:rsid w:val="002A3E36"/>
    <w:rsid w:val="002A63DE"/>
    <w:rsid w:val="002A6737"/>
    <w:rsid w:val="002A70E3"/>
    <w:rsid w:val="002A7C7B"/>
    <w:rsid w:val="002A7F7D"/>
    <w:rsid w:val="002B390F"/>
    <w:rsid w:val="002C11FE"/>
    <w:rsid w:val="002D1F3D"/>
    <w:rsid w:val="002D2155"/>
    <w:rsid w:val="002D7186"/>
    <w:rsid w:val="002E0FBC"/>
    <w:rsid w:val="002F070E"/>
    <w:rsid w:val="002F18F8"/>
    <w:rsid w:val="002F3F21"/>
    <w:rsid w:val="002F71AF"/>
    <w:rsid w:val="00304E83"/>
    <w:rsid w:val="003063FB"/>
    <w:rsid w:val="00306DF1"/>
    <w:rsid w:val="00307511"/>
    <w:rsid w:val="0032095F"/>
    <w:rsid w:val="00321AA4"/>
    <w:rsid w:val="00327E83"/>
    <w:rsid w:val="00330195"/>
    <w:rsid w:val="003355D7"/>
    <w:rsid w:val="0033612C"/>
    <w:rsid w:val="0034000F"/>
    <w:rsid w:val="00340E16"/>
    <w:rsid w:val="00344F09"/>
    <w:rsid w:val="00345423"/>
    <w:rsid w:val="00352D73"/>
    <w:rsid w:val="00362A2A"/>
    <w:rsid w:val="00363CCF"/>
    <w:rsid w:val="0037263F"/>
    <w:rsid w:val="0038066D"/>
    <w:rsid w:val="00380798"/>
    <w:rsid w:val="003828C0"/>
    <w:rsid w:val="00387710"/>
    <w:rsid w:val="00390261"/>
    <w:rsid w:val="003917F3"/>
    <w:rsid w:val="00393B41"/>
    <w:rsid w:val="00393C1D"/>
    <w:rsid w:val="003A206A"/>
    <w:rsid w:val="003A7351"/>
    <w:rsid w:val="003A7C63"/>
    <w:rsid w:val="003B5733"/>
    <w:rsid w:val="003B6E63"/>
    <w:rsid w:val="003C1BCB"/>
    <w:rsid w:val="003C379D"/>
    <w:rsid w:val="003C539D"/>
    <w:rsid w:val="003E03E2"/>
    <w:rsid w:val="003E3024"/>
    <w:rsid w:val="003E3CD8"/>
    <w:rsid w:val="003E4FE0"/>
    <w:rsid w:val="003E539B"/>
    <w:rsid w:val="003E68EE"/>
    <w:rsid w:val="003F19CB"/>
    <w:rsid w:val="003F5509"/>
    <w:rsid w:val="003F6F9C"/>
    <w:rsid w:val="00401BF1"/>
    <w:rsid w:val="00405A0E"/>
    <w:rsid w:val="00410111"/>
    <w:rsid w:val="00410A24"/>
    <w:rsid w:val="00411FFF"/>
    <w:rsid w:val="004140AA"/>
    <w:rsid w:val="0041488B"/>
    <w:rsid w:val="004273E7"/>
    <w:rsid w:val="00427B35"/>
    <w:rsid w:val="00430692"/>
    <w:rsid w:val="00437F68"/>
    <w:rsid w:val="004407C0"/>
    <w:rsid w:val="00441E65"/>
    <w:rsid w:val="004420DB"/>
    <w:rsid w:val="00451585"/>
    <w:rsid w:val="00451B5D"/>
    <w:rsid w:val="004520BF"/>
    <w:rsid w:val="00452587"/>
    <w:rsid w:val="00452E4A"/>
    <w:rsid w:val="004549D7"/>
    <w:rsid w:val="00460ED5"/>
    <w:rsid w:val="00461437"/>
    <w:rsid w:val="0046398A"/>
    <w:rsid w:val="004646D9"/>
    <w:rsid w:val="00465FA3"/>
    <w:rsid w:val="004664B5"/>
    <w:rsid w:val="00473272"/>
    <w:rsid w:val="00476618"/>
    <w:rsid w:val="00476D1D"/>
    <w:rsid w:val="00483533"/>
    <w:rsid w:val="00486DE1"/>
    <w:rsid w:val="00486E22"/>
    <w:rsid w:val="00494016"/>
    <w:rsid w:val="004947BA"/>
    <w:rsid w:val="004A122A"/>
    <w:rsid w:val="004A2768"/>
    <w:rsid w:val="004A2905"/>
    <w:rsid w:val="004A3DBD"/>
    <w:rsid w:val="004A4BA2"/>
    <w:rsid w:val="004A5072"/>
    <w:rsid w:val="004A5A0A"/>
    <w:rsid w:val="004B1BFD"/>
    <w:rsid w:val="004B30E8"/>
    <w:rsid w:val="004B4209"/>
    <w:rsid w:val="004B5893"/>
    <w:rsid w:val="004B68D6"/>
    <w:rsid w:val="004B79A3"/>
    <w:rsid w:val="004D1478"/>
    <w:rsid w:val="004D323A"/>
    <w:rsid w:val="004D502B"/>
    <w:rsid w:val="004D6396"/>
    <w:rsid w:val="004F484C"/>
    <w:rsid w:val="004F5E27"/>
    <w:rsid w:val="005017EA"/>
    <w:rsid w:val="005032E3"/>
    <w:rsid w:val="00504E97"/>
    <w:rsid w:val="0050771D"/>
    <w:rsid w:val="00512583"/>
    <w:rsid w:val="00521D71"/>
    <w:rsid w:val="00524A81"/>
    <w:rsid w:val="00527445"/>
    <w:rsid w:val="00534E3C"/>
    <w:rsid w:val="0053523B"/>
    <w:rsid w:val="00536071"/>
    <w:rsid w:val="00542099"/>
    <w:rsid w:val="005438D7"/>
    <w:rsid w:val="00545CF8"/>
    <w:rsid w:val="00546F7D"/>
    <w:rsid w:val="00550F27"/>
    <w:rsid w:val="00560417"/>
    <w:rsid w:val="0056087D"/>
    <w:rsid w:val="00560995"/>
    <w:rsid w:val="00560E94"/>
    <w:rsid w:val="00562F86"/>
    <w:rsid w:val="00566CD1"/>
    <w:rsid w:val="00572561"/>
    <w:rsid w:val="00574592"/>
    <w:rsid w:val="00575BA8"/>
    <w:rsid w:val="00584DD6"/>
    <w:rsid w:val="00593A91"/>
    <w:rsid w:val="005A02EB"/>
    <w:rsid w:val="005A1E00"/>
    <w:rsid w:val="005A216B"/>
    <w:rsid w:val="005A68A0"/>
    <w:rsid w:val="005A75F1"/>
    <w:rsid w:val="005B069B"/>
    <w:rsid w:val="005B5349"/>
    <w:rsid w:val="005B5396"/>
    <w:rsid w:val="005C38D0"/>
    <w:rsid w:val="005C56D1"/>
    <w:rsid w:val="005C6384"/>
    <w:rsid w:val="005D5D28"/>
    <w:rsid w:val="005E1EA4"/>
    <w:rsid w:val="005E4E28"/>
    <w:rsid w:val="005F11AC"/>
    <w:rsid w:val="005F20AB"/>
    <w:rsid w:val="005F6B96"/>
    <w:rsid w:val="005F715F"/>
    <w:rsid w:val="00602823"/>
    <w:rsid w:val="00606A4C"/>
    <w:rsid w:val="006078C1"/>
    <w:rsid w:val="00610DE7"/>
    <w:rsid w:val="006134EB"/>
    <w:rsid w:val="00615DCA"/>
    <w:rsid w:val="00617A67"/>
    <w:rsid w:val="00620EF0"/>
    <w:rsid w:val="0062208E"/>
    <w:rsid w:val="00622122"/>
    <w:rsid w:val="00622FFE"/>
    <w:rsid w:val="006265E1"/>
    <w:rsid w:val="006266FC"/>
    <w:rsid w:val="00627AED"/>
    <w:rsid w:val="006310AA"/>
    <w:rsid w:val="00632D4E"/>
    <w:rsid w:val="006422A4"/>
    <w:rsid w:val="00642695"/>
    <w:rsid w:val="00644938"/>
    <w:rsid w:val="00646988"/>
    <w:rsid w:val="00652C8F"/>
    <w:rsid w:val="00653D1F"/>
    <w:rsid w:val="0066156D"/>
    <w:rsid w:val="00663160"/>
    <w:rsid w:val="0067684D"/>
    <w:rsid w:val="006847C1"/>
    <w:rsid w:val="00684F86"/>
    <w:rsid w:val="00693B6E"/>
    <w:rsid w:val="00696F80"/>
    <w:rsid w:val="006A0AF8"/>
    <w:rsid w:val="006A3277"/>
    <w:rsid w:val="006B1C06"/>
    <w:rsid w:val="006B4E6F"/>
    <w:rsid w:val="006B610D"/>
    <w:rsid w:val="006B6B2B"/>
    <w:rsid w:val="006B79AF"/>
    <w:rsid w:val="006C1BF2"/>
    <w:rsid w:val="006C2B86"/>
    <w:rsid w:val="006C3295"/>
    <w:rsid w:val="006C5974"/>
    <w:rsid w:val="006C605E"/>
    <w:rsid w:val="006C65D0"/>
    <w:rsid w:val="006D36E0"/>
    <w:rsid w:val="006D531D"/>
    <w:rsid w:val="006D672F"/>
    <w:rsid w:val="006E1E50"/>
    <w:rsid w:val="006E3C22"/>
    <w:rsid w:val="006E6DE9"/>
    <w:rsid w:val="007002B6"/>
    <w:rsid w:val="007036C4"/>
    <w:rsid w:val="0070680C"/>
    <w:rsid w:val="007109F2"/>
    <w:rsid w:val="00713EF5"/>
    <w:rsid w:val="0072077B"/>
    <w:rsid w:val="0073098E"/>
    <w:rsid w:val="00735743"/>
    <w:rsid w:val="00736A42"/>
    <w:rsid w:val="00743032"/>
    <w:rsid w:val="00743B73"/>
    <w:rsid w:val="00745036"/>
    <w:rsid w:val="00750E86"/>
    <w:rsid w:val="007556EB"/>
    <w:rsid w:val="0075639A"/>
    <w:rsid w:val="00757414"/>
    <w:rsid w:val="007631EB"/>
    <w:rsid w:val="0076361D"/>
    <w:rsid w:val="007668D4"/>
    <w:rsid w:val="007679C7"/>
    <w:rsid w:val="00770B83"/>
    <w:rsid w:val="007747D9"/>
    <w:rsid w:val="007827FD"/>
    <w:rsid w:val="0078313B"/>
    <w:rsid w:val="0078439E"/>
    <w:rsid w:val="00787BEC"/>
    <w:rsid w:val="00794AF3"/>
    <w:rsid w:val="007961F2"/>
    <w:rsid w:val="00797543"/>
    <w:rsid w:val="007A058C"/>
    <w:rsid w:val="007A12EB"/>
    <w:rsid w:val="007A5BE2"/>
    <w:rsid w:val="007A66D6"/>
    <w:rsid w:val="007B1ACC"/>
    <w:rsid w:val="007B2A17"/>
    <w:rsid w:val="007B3E73"/>
    <w:rsid w:val="007B434D"/>
    <w:rsid w:val="007B579E"/>
    <w:rsid w:val="007B72D8"/>
    <w:rsid w:val="007D1159"/>
    <w:rsid w:val="007D477D"/>
    <w:rsid w:val="007D5BBB"/>
    <w:rsid w:val="007D5CB9"/>
    <w:rsid w:val="007D6370"/>
    <w:rsid w:val="007E2AE6"/>
    <w:rsid w:val="007E7AD1"/>
    <w:rsid w:val="007F2744"/>
    <w:rsid w:val="007F4D2E"/>
    <w:rsid w:val="007F523D"/>
    <w:rsid w:val="007F5799"/>
    <w:rsid w:val="00801916"/>
    <w:rsid w:val="008024A2"/>
    <w:rsid w:val="00805B88"/>
    <w:rsid w:val="008163E5"/>
    <w:rsid w:val="0081658A"/>
    <w:rsid w:val="0081792D"/>
    <w:rsid w:val="008229C5"/>
    <w:rsid w:val="00823AEB"/>
    <w:rsid w:val="00825149"/>
    <w:rsid w:val="00834908"/>
    <w:rsid w:val="00836C49"/>
    <w:rsid w:val="008430BE"/>
    <w:rsid w:val="00844F9F"/>
    <w:rsid w:val="00845E63"/>
    <w:rsid w:val="00846D10"/>
    <w:rsid w:val="00850691"/>
    <w:rsid w:val="0085080D"/>
    <w:rsid w:val="00850C53"/>
    <w:rsid w:val="00851A82"/>
    <w:rsid w:val="0085639E"/>
    <w:rsid w:val="00861866"/>
    <w:rsid w:val="00864D72"/>
    <w:rsid w:val="008768BD"/>
    <w:rsid w:val="008822FF"/>
    <w:rsid w:val="00883828"/>
    <w:rsid w:val="00892180"/>
    <w:rsid w:val="008940F1"/>
    <w:rsid w:val="008944D5"/>
    <w:rsid w:val="00896538"/>
    <w:rsid w:val="00896EBB"/>
    <w:rsid w:val="008A257C"/>
    <w:rsid w:val="008A67DF"/>
    <w:rsid w:val="008B022A"/>
    <w:rsid w:val="008B3A91"/>
    <w:rsid w:val="008B4372"/>
    <w:rsid w:val="008B5722"/>
    <w:rsid w:val="008B770D"/>
    <w:rsid w:val="008C0BB2"/>
    <w:rsid w:val="008C1B46"/>
    <w:rsid w:val="008D12EC"/>
    <w:rsid w:val="008D354E"/>
    <w:rsid w:val="008D5609"/>
    <w:rsid w:val="008E0E21"/>
    <w:rsid w:val="008E3FB6"/>
    <w:rsid w:val="008F1093"/>
    <w:rsid w:val="008F1183"/>
    <w:rsid w:val="008F62F5"/>
    <w:rsid w:val="0090376D"/>
    <w:rsid w:val="0091026A"/>
    <w:rsid w:val="00911093"/>
    <w:rsid w:val="00911EFA"/>
    <w:rsid w:val="009154A1"/>
    <w:rsid w:val="00915917"/>
    <w:rsid w:val="00925B60"/>
    <w:rsid w:val="009311DC"/>
    <w:rsid w:val="00933EA7"/>
    <w:rsid w:val="009340DD"/>
    <w:rsid w:val="009371AC"/>
    <w:rsid w:val="00943736"/>
    <w:rsid w:val="00945842"/>
    <w:rsid w:val="00946F1E"/>
    <w:rsid w:val="009512AA"/>
    <w:rsid w:val="00951574"/>
    <w:rsid w:val="0095232E"/>
    <w:rsid w:val="00953054"/>
    <w:rsid w:val="00953AC3"/>
    <w:rsid w:val="00953D7C"/>
    <w:rsid w:val="009553F9"/>
    <w:rsid w:val="009559DC"/>
    <w:rsid w:val="009568F5"/>
    <w:rsid w:val="00960C92"/>
    <w:rsid w:val="00960D3C"/>
    <w:rsid w:val="00962396"/>
    <w:rsid w:val="00965770"/>
    <w:rsid w:val="00971BAE"/>
    <w:rsid w:val="00972402"/>
    <w:rsid w:val="0097302A"/>
    <w:rsid w:val="00973539"/>
    <w:rsid w:val="009748E3"/>
    <w:rsid w:val="00974EE9"/>
    <w:rsid w:val="00983BBD"/>
    <w:rsid w:val="009862C1"/>
    <w:rsid w:val="00986F2D"/>
    <w:rsid w:val="00996A8B"/>
    <w:rsid w:val="00997DF9"/>
    <w:rsid w:val="009A0416"/>
    <w:rsid w:val="009A06B7"/>
    <w:rsid w:val="009A0A80"/>
    <w:rsid w:val="009A3748"/>
    <w:rsid w:val="009A5BCF"/>
    <w:rsid w:val="009A6CFD"/>
    <w:rsid w:val="009B2E9C"/>
    <w:rsid w:val="009B5A85"/>
    <w:rsid w:val="009C5AD6"/>
    <w:rsid w:val="009D3769"/>
    <w:rsid w:val="009D3BDA"/>
    <w:rsid w:val="009E28E6"/>
    <w:rsid w:val="009E5E8B"/>
    <w:rsid w:val="009F2CEC"/>
    <w:rsid w:val="009F59FF"/>
    <w:rsid w:val="009F5DAE"/>
    <w:rsid w:val="00A0355B"/>
    <w:rsid w:val="00A112D4"/>
    <w:rsid w:val="00A131EF"/>
    <w:rsid w:val="00A160F0"/>
    <w:rsid w:val="00A16135"/>
    <w:rsid w:val="00A2666A"/>
    <w:rsid w:val="00A27A1D"/>
    <w:rsid w:val="00A3184A"/>
    <w:rsid w:val="00A34C5B"/>
    <w:rsid w:val="00A35BC6"/>
    <w:rsid w:val="00A36533"/>
    <w:rsid w:val="00A5147E"/>
    <w:rsid w:val="00A52664"/>
    <w:rsid w:val="00A577B9"/>
    <w:rsid w:val="00A64EFB"/>
    <w:rsid w:val="00A70885"/>
    <w:rsid w:val="00A712E7"/>
    <w:rsid w:val="00A71A51"/>
    <w:rsid w:val="00A73D82"/>
    <w:rsid w:val="00A770EF"/>
    <w:rsid w:val="00A859FC"/>
    <w:rsid w:val="00A90A29"/>
    <w:rsid w:val="00A91C86"/>
    <w:rsid w:val="00A939FB"/>
    <w:rsid w:val="00A97758"/>
    <w:rsid w:val="00A97906"/>
    <w:rsid w:val="00AA0738"/>
    <w:rsid w:val="00AA0C52"/>
    <w:rsid w:val="00AA3AB2"/>
    <w:rsid w:val="00AB355C"/>
    <w:rsid w:val="00AC167D"/>
    <w:rsid w:val="00AC27E8"/>
    <w:rsid w:val="00AD108A"/>
    <w:rsid w:val="00AD38AB"/>
    <w:rsid w:val="00AD44F2"/>
    <w:rsid w:val="00AD4B46"/>
    <w:rsid w:val="00AD57A8"/>
    <w:rsid w:val="00AE2300"/>
    <w:rsid w:val="00AE2E23"/>
    <w:rsid w:val="00AE45E9"/>
    <w:rsid w:val="00AF0DA9"/>
    <w:rsid w:val="00B0309F"/>
    <w:rsid w:val="00B048B0"/>
    <w:rsid w:val="00B06549"/>
    <w:rsid w:val="00B06DFB"/>
    <w:rsid w:val="00B117A5"/>
    <w:rsid w:val="00B20BCD"/>
    <w:rsid w:val="00B2400E"/>
    <w:rsid w:val="00B2481F"/>
    <w:rsid w:val="00B271BD"/>
    <w:rsid w:val="00B33A4C"/>
    <w:rsid w:val="00B3730D"/>
    <w:rsid w:val="00B40BAB"/>
    <w:rsid w:val="00B421A8"/>
    <w:rsid w:val="00B437A3"/>
    <w:rsid w:val="00B44DC2"/>
    <w:rsid w:val="00B45709"/>
    <w:rsid w:val="00B515F9"/>
    <w:rsid w:val="00B52300"/>
    <w:rsid w:val="00B5319C"/>
    <w:rsid w:val="00B533A6"/>
    <w:rsid w:val="00B53831"/>
    <w:rsid w:val="00B54477"/>
    <w:rsid w:val="00B5582B"/>
    <w:rsid w:val="00B61C9E"/>
    <w:rsid w:val="00B670FF"/>
    <w:rsid w:val="00B67862"/>
    <w:rsid w:val="00B723B3"/>
    <w:rsid w:val="00B737AD"/>
    <w:rsid w:val="00B851CC"/>
    <w:rsid w:val="00B86934"/>
    <w:rsid w:val="00B86FB6"/>
    <w:rsid w:val="00B87F92"/>
    <w:rsid w:val="00B91978"/>
    <w:rsid w:val="00B92F2C"/>
    <w:rsid w:val="00B9627A"/>
    <w:rsid w:val="00BA23DE"/>
    <w:rsid w:val="00BA33E5"/>
    <w:rsid w:val="00BA38ED"/>
    <w:rsid w:val="00BB0765"/>
    <w:rsid w:val="00BB2515"/>
    <w:rsid w:val="00BB3E7A"/>
    <w:rsid w:val="00BB64B9"/>
    <w:rsid w:val="00BC385D"/>
    <w:rsid w:val="00BC4D2C"/>
    <w:rsid w:val="00BD10E3"/>
    <w:rsid w:val="00BD1DF6"/>
    <w:rsid w:val="00BD2A8F"/>
    <w:rsid w:val="00BE114F"/>
    <w:rsid w:val="00BE3AD6"/>
    <w:rsid w:val="00BE449D"/>
    <w:rsid w:val="00BE7669"/>
    <w:rsid w:val="00BF17AA"/>
    <w:rsid w:val="00BF19D6"/>
    <w:rsid w:val="00BF1CF1"/>
    <w:rsid w:val="00BF1D9E"/>
    <w:rsid w:val="00BF2EB1"/>
    <w:rsid w:val="00BF68C6"/>
    <w:rsid w:val="00BF79B7"/>
    <w:rsid w:val="00C00138"/>
    <w:rsid w:val="00C06EC0"/>
    <w:rsid w:val="00C0737E"/>
    <w:rsid w:val="00C14357"/>
    <w:rsid w:val="00C15198"/>
    <w:rsid w:val="00C165C8"/>
    <w:rsid w:val="00C21C43"/>
    <w:rsid w:val="00C22694"/>
    <w:rsid w:val="00C41140"/>
    <w:rsid w:val="00C4141F"/>
    <w:rsid w:val="00C54220"/>
    <w:rsid w:val="00C6223C"/>
    <w:rsid w:val="00C62826"/>
    <w:rsid w:val="00C6588B"/>
    <w:rsid w:val="00C71BAC"/>
    <w:rsid w:val="00C74039"/>
    <w:rsid w:val="00C74529"/>
    <w:rsid w:val="00C83A46"/>
    <w:rsid w:val="00C86CB1"/>
    <w:rsid w:val="00C86E6A"/>
    <w:rsid w:val="00C957DB"/>
    <w:rsid w:val="00CA4547"/>
    <w:rsid w:val="00CB3D2E"/>
    <w:rsid w:val="00CC0BCC"/>
    <w:rsid w:val="00CC1FC6"/>
    <w:rsid w:val="00CC21F1"/>
    <w:rsid w:val="00CC22A0"/>
    <w:rsid w:val="00CC2408"/>
    <w:rsid w:val="00CC3FF3"/>
    <w:rsid w:val="00CC4966"/>
    <w:rsid w:val="00CD49C1"/>
    <w:rsid w:val="00CD56DC"/>
    <w:rsid w:val="00CE2D20"/>
    <w:rsid w:val="00CE5002"/>
    <w:rsid w:val="00CF29F1"/>
    <w:rsid w:val="00CF75B8"/>
    <w:rsid w:val="00CF7AAB"/>
    <w:rsid w:val="00D030A5"/>
    <w:rsid w:val="00D0358E"/>
    <w:rsid w:val="00D05837"/>
    <w:rsid w:val="00D07FAF"/>
    <w:rsid w:val="00D106ED"/>
    <w:rsid w:val="00D107A4"/>
    <w:rsid w:val="00D13317"/>
    <w:rsid w:val="00D15BCC"/>
    <w:rsid w:val="00D2144B"/>
    <w:rsid w:val="00D2153D"/>
    <w:rsid w:val="00D269BF"/>
    <w:rsid w:val="00D26FB7"/>
    <w:rsid w:val="00D273AD"/>
    <w:rsid w:val="00D3230B"/>
    <w:rsid w:val="00D402D7"/>
    <w:rsid w:val="00D43249"/>
    <w:rsid w:val="00D439BF"/>
    <w:rsid w:val="00D45D2C"/>
    <w:rsid w:val="00D473DB"/>
    <w:rsid w:val="00D554C1"/>
    <w:rsid w:val="00D55ED0"/>
    <w:rsid w:val="00D71858"/>
    <w:rsid w:val="00D8012C"/>
    <w:rsid w:val="00D8319D"/>
    <w:rsid w:val="00D832B2"/>
    <w:rsid w:val="00D87445"/>
    <w:rsid w:val="00D92E7B"/>
    <w:rsid w:val="00D97E41"/>
    <w:rsid w:val="00DA1BD3"/>
    <w:rsid w:val="00DA25F7"/>
    <w:rsid w:val="00DA57CC"/>
    <w:rsid w:val="00DA62AD"/>
    <w:rsid w:val="00DB2644"/>
    <w:rsid w:val="00DB315C"/>
    <w:rsid w:val="00DC2711"/>
    <w:rsid w:val="00DC6AFC"/>
    <w:rsid w:val="00DD7231"/>
    <w:rsid w:val="00DD7E25"/>
    <w:rsid w:val="00DE2632"/>
    <w:rsid w:val="00DE330E"/>
    <w:rsid w:val="00DF00F7"/>
    <w:rsid w:val="00DF19C7"/>
    <w:rsid w:val="00DF4D08"/>
    <w:rsid w:val="00DF550C"/>
    <w:rsid w:val="00DF5928"/>
    <w:rsid w:val="00DF59C5"/>
    <w:rsid w:val="00DF66A5"/>
    <w:rsid w:val="00E00B4D"/>
    <w:rsid w:val="00E01278"/>
    <w:rsid w:val="00E11DF1"/>
    <w:rsid w:val="00E138E1"/>
    <w:rsid w:val="00E170B1"/>
    <w:rsid w:val="00E177EB"/>
    <w:rsid w:val="00E23AA7"/>
    <w:rsid w:val="00E279BF"/>
    <w:rsid w:val="00E27D4B"/>
    <w:rsid w:val="00E30DD7"/>
    <w:rsid w:val="00E376E3"/>
    <w:rsid w:val="00E448B0"/>
    <w:rsid w:val="00E44C3F"/>
    <w:rsid w:val="00E4584E"/>
    <w:rsid w:val="00E504F1"/>
    <w:rsid w:val="00E52724"/>
    <w:rsid w:val="00E55C3E"/>
    <w:rsid w:val="00E56BBE"/>
    <w:rsid w:val="00E573CC"/>
    <w:rsid w:val="00E61EC0"/>
    <w:rsid w:val="00E621D4"/>
    <w:rsid w:val="00E62586"/>
    <w:rsid w:val="00E631FA"/>
    <w:rsid w:val="00E65372"/>
    <w:rsid w:val="00E70CA1"/>
    <w:rsid w:val="00E72110"/>
    <w:rsid w:val="00E729E0"/>
    <w:rsid w:val="00E740F0"/>
    <w:rsid w:val="00E7543F"/>
    <w:rsid w:val="00E82771"/>
    <w:rsid w:val="00E834FE"/>
    <w:rsid w:val="00E83F23"/>
    <w:rsid w:val="00E85161"/>
    <w:rsid w:val="00E87159"/>
    <w:rsid w:val="00E94381"/>
    <w:rsid w:val="00E95D1B"/>
    <w:rsid w:val="00EA111B"/>
    <w:rsid w:val="00EB0C73"/>
    <w:rsid w:val="00EB0E76"/>
    <w:rsid w:val="00EB50EB"/>
    <w:rsid w:val="00EB5EED"/>
    <w:rsid w:val="00EC11D1"/>
    <w:rsid w:val="00EC1BEC"/>
    <w:rsid w:val="00EC201C"/>
    <w:rsid w:val="00EC4443"/>
    <w:rsid w:val="00ED46A7"/>
    <w:rsid w:val="00ED6D26"/>
    <w:rsid w:val="00EE0454"/>
    <w:rsid w:val="00EE3E36"/>
    <w:rsid w:val="00EE5672"/>
    <w:rsid w:val="00F00413"/>
    <w:rsid w:val="00F02ACD"/>
    <w:rsid w:val="00F03D29"/>
    <w:rsid w:val="00F04B91"/>
    <w:rsid w:val="00F05A9A"/>
    <w:rsid w:val="00F062E7"/>
    <w:rsid w:val="00F06780"/>
    <w:rsid w:val="00F068D3"/>
    <w:rsid w:val="00F06C16"/>
    <w:rsid w:val="00F077E8"/>
    <w:rsid w:val="00F078F4"/>
    <w:rsid w:val="00F126BC"/>
    <w:rsid w:val="00F234A5"/>
    <w:rsid w:val="00F26EBB"/>
    <w:rsid w:val="00F26EDC"/>
    <w:rsid w:val="00F32773"/>
    <w:rsid w:val="00F32BE6"/>
    <w:rsid w:val="00F33349"/>
    <w:rsid w:val="00F34E8C"/>
    <w:rsid w:val="00F36656"/>
    <w:rsid w:val="00F37028"/>
    <w:rsid w:val="00F412C8"/>
    <w:rsid w:val="00F428D9"/>
    <w:rsid w:val="00F42D5A"/>
    <w:rsid w:val="00F646D1"/>
    <w:rsid w:val="00F67DB9"/>
    <w:rsid w:val="00F70800"/>
    <w:rsid w:val="00F72CCE"/>
    <w:rsid w:val="00F731CD"/>
    <w:rsid w:val="00F7393A"/>
    <w:rsid w:val="00F73C94"/>
    <w:rsid w:val="00F8052B"/>
    <w:rsid w:val="00F84574"/>
    <w:rsid w:val="00F84C6C"/>
    <w:rsid w:val="00F858ED"/>
    <w:rsid w:val="00F9621B"/>
    <w:rsid w:val="00FA0845"/>
    <w:rsid w:val="00FA3300"/>
    <w:rsid w:val="00FA34F4"/>
    <w:rsid w:val="00FA5DB7"/>
    <w:rsid w:val="00FB003B"/>
    <w:rsid w:val="00FB2B9A"/>
    <w:rsid w:val="00FB467F"/>
    <w:rsid w:val="00FB4B72"/>
    <w:rsid w:val="00FB5DDB"/>
    <w:rsid w:val="00FB6BF7"/>
    <w:rsid w:val="00FC16FD"/>
    <w:rsid w:val="00FC4426"/>
    <w:rsid w:val="00FD15BD"/>
    <w:rsid w:val="00FD4E6C"/>
    <w:rsid w:val="00FE18C0"/>
    <w:rsid w:val="00FE3472"/>
    <w:rsid w:val="00FE72F4"/>
    <w:rsid w:val="00FF1407"/>
    <w:rsid w:val="00FF1E80"/>
    <w:rsid w:val="00FF6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>
      <o:colormru v:ext="edit" colors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A4C"/>
    <w:rPr>
      <w:sz w:val="22"/>
      <w:szCs w:val="22"/>
      <w:lang w:val="es-MX" w:eastAsia="es-MX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locked/>
    <w:rsid w:val="00BB64B9"/>
    <w:pPr>
      <w:keepNext/>
      <w:keepLines/>
      <w:spacing w:before="200" w:line="360" w:lineRule="auto"/>
      <w:outlineLvl w:val="1"/>
    </w:pPr>
    <w:rPr>
      <w:rFonts w:ascii="Times New Roman" w:eastAsiaTheme="majorEastAsia" w:hAnsi="Times New Roman" w:cs="Courier New"/>
      <w:b/>
      <w:bCs/>
      <w:color w:val="4F81BD" w:themeColor="accent1"/>
      <w:sz w:val="28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63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7D63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E177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177EB"/>
    <w:rPr>
      <w:rFonts w:cs="Times New Roman"/>
      <w:lang w:val="es-MX"/>
    </w:rPr>
  </w:style>
  <w:style w:type="paragraph" w:styleId="Piedepgina">
    <w:name w:val="footer"/>
    <w:basedOn w:val="Normal"/>
    <w:link w:val="PiedepginaCar"/>
    <w:uiPriority w:val="99"/>
    <w:rsid w:val="00E177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177EB"/>
    <w:rPr>
      <w:rFonts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rsid w:val="00E17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177EB"/>
    <w:rPr>
      <w:rFonts w:ascii="Tahoma" w:hAnsi="Tahoma" w:cs="Tahoma"/>
      <w:sz w:val="16"/>
      <w:szCs w:val="16"/>
      <w:lang w:val="es-MX"/>
    </w:rPr>
  </w:style>
  <w:style w:type="character" w:styleId="Refdecomentario">
    <w:name w:val="annotation reference"/>
    <w:basedOn w:val="Fuentedeprrafopredeter"/>
    <w:uiPriority w:val="99"/>
    <w:semiHidden/>
    <w:rsid w:val="00D8012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8012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D8012C"/>
    <w:rPr>
      <w:rFonts w:cs="Times New Roman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D801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D8012C"/>
    <w:rPr>
      <w:rFonts w:cs="Times New Roman"/>
      <w:b/>
      <w:bCs/>
      <w:sz w:val="20"/>
      <w:szCs w:val="20"/>
      <w:lang w:val="es-MX"/>
    </w:rPr>
  </w:style>
  <w:style w:type="table" w:styleId="Listaclara-nfasis5">
    <w:name w:val="Light List Accent 5"/>
    <w:basedOn w:val="Tablanormal"/>
    <w:uiPriority w:val="99"/>
    <w:rsid w:val="002F71A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Tablaconcuadrcula1">
    <w:name w:val="Tabla con cuadrícula1"/>
    <w:uiPriority w:val="99"/>
    <w:rsid w:val="0066156D"/>
    <w:rPr>
      <w:lang w:val="es-MX"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rsid w:val="0012367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123675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123675"/>
    <w:rPr>
      <w:rFonts w:cs="Times New Roman"/>
      <w:vertAlign w:val="superscript"/>
    </w:rPr>
  </w:style>
  <w:style w:type="paragraph" w:customStyle="1" w:styleId="Default">
    <w:name w:val="Default"/>
    <w:rsid w:val="00953AC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locked/>
    <w:rsid w:val="000235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0235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s-MX"/>
    </w:rPr>
  </w:style>
  <w:style w:type="character" w:customStyle="1" w:styleId="A10">
    <w:name w:val="A10"/>
    <w:uiPriority w:val="99"/>
    <w:rsid w:val="000D6367"/>
    <w:rPr>
      <w:rFonts w:ascii="Minion Pro" w:hAnsi="Minion Pro" w:cs="Minion Pro"/>
      <w:color w:val="000000"/>
      <w:sz w:val="14"/>
      <w:szCs w:val="14"/>
    </w:rPr>
  </w:style>
  <w:style w:type="paragraph" w:customStyle="1" w:styleId="Pa2">
    <w:name w:val="Pa2"/>
    <w:basedOn w:val="Default"/>
    <w:next w:val="Default"/>
    <w:uiPriority w:val="99"/>
    <w:rsid w:val="00045AF9"/>
    <w:pPr>
      <w:spacing w:line="181" w:lineRule="atLeast"/>
    </w:pPr>
    <w:rPr>
      <w:rFonts w:ascii="DIN Next LT Pro Medium" w:hAnsi="DIN Next LT Pro Medium" w:cs="Times New Roman"/>
      <w:color w:val="auto"/>
      <w:lang w:val="es-MX"/>
    </w:rPr>
  </w:style>
  <w:style w:type="paragraph" w:customStyle="1" w:styleId="Pa0">
    <w:name w:val="Pa0"/>
    <w:basedOn w:val="Default"/>
    <w:next w:val="Default"/>
    <w:uiPriority w:val="99"/>
    <w:rsid w:val="00045AF9"/>
    <w:pPr>
      <w:spacing w:line="221" w:lineRule="atLeast"/>
    </w:pPr>
    <w:rPr>
      <w:rFonts w:ascii="DIN Next LT Pro Medium" w:hAnsi="DIN Next LT Pro Medium" w:cs="Times New Roman"/>
      <w:color w:val="auto"/>
      <w:lang w:val="es-MX"/>
    </w:rPr>
  </w:style>
  <w:style w:type="paragraph" w:customStyle="1" w:styleId="Pa7">
    <w:name w:val="Pa7"/>
    <w:basedOn w:val="Default"/>
    <w:next w:val="Default"/>
    <w:uiPriority w:val="99"/>
    <w:rsid w:val="0062208E"/>
    <w:pPr>
      <w:spacing w:line="221" w:lineRule="atLeast"/>
    </w:pPr>
    <w:rPr>
      <w:rFonts w:ascii="Arno Pro" w:hAnsi="Arno Pro" w:cs="Times New Roman"/>
      <w:color w:val="auto"/>
      <w:lang w:val="es-MX"/>
    </w:rPr>
  </w:style>
  <w:style w:type="paragraph" w:customStyle="1" w:styleId="Pa18">
    <w:name w:val="Pa18"/>
    <w:basedOn w:val="Default"/>
    <w:next w:val="Default"/>
    <w:uiPriority w:val="99"/>
    <w:rsid w:val="00962396"/>
    <w:pPr>
      <w:spacing w:line="201" w:lineRule="atLeast"/>
    </w:pPr>
    <w:rPr>
      <w:rFonts w:ascii="DIN Next LT Pro Bold" w:hAnsi="DIN Next LT Pro Bold" w:cs="Times New Roman"/>
      <w:color w:val="auto"/>
      <w:lang w:val="es-MX"/>
    </w:rPr>
  </w:style>
  <w:style w:type="paragraph" w:customStyle="1" w:styleId="Pa19">
    <w:name w:val="Pa19"/>
    <w:basedOn w:val="Default"/>
    <w:next w:val="Default"/>
    <w:uiPriority w:val="99"/>
    <w:rsid w:val="00F32BE6"/>
    <w:pPr>
      <w:spacing w:line="201" w:lineRule="atLeast"/>
    </w:pPr>
    <w:rPr>
      <w:rFonts w:ascii="DIN Next LT Pro Bold" w:hAnsi="DIN Next LT Pro Bold" w:cs="Times New Roman"/>
      <w:color w:val="auto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BB64B9"/>
    <w:rPr>
      <w:rFonts w:ascii="Times New Roman" w:eastAsiaTheme="majorEastAsia" w:hAnsi="Times New Roman" w:cs="Courier New"/>
      <w:b/>
      <w:bCs/>
      <w:color w:val="4F81BD" w:themeColor="accent1"/>
      <w:sz w:val="28"/>
      <w:szCs w:val="24"/>
      <w:lang w:val="es-MX" w:eastAsia="en-US"/>
    </w:rPr>
  </w:style>
  <w:style w:type="paragraph" w:customStyle="1" w:styleId="Pa20">
    <w:name w:val="Pa20"/>
    <w:basedOn w:val="Default"/>
    <w:next w:val="Default"/>
    <w:uiPriority w:val="99"/>
    <w:rsid w:val="00042B42"/>
    <w:pPr>
      <w:spacing w:line="221" w:lineRule="atLeast"/>
    </w:pPr>
    <w:rPr>
      <w:rFonts w:ascii="Arno Pro" w:hAnsi="Arno Pro" w:cs="Times New Roman"/>
      <w:color w:val="auto"/>
      <w:lang w:val="es-MX"/>
    </w:rPr>
  </w:style>
  <w:style w:type="paragraph" w:customStyle="1" w:styleId="Pa1">
    <w:name w:val="Pa1"/>
    <w:basedOn w:val="Default"/>
    <w:next w:val="Default"/>
    <w:uiPriority w:val="99"/>
    <w:rsid w:val="00026B32"/>
    <w:pPr>
      <w:spacing w:line="241" w:lineRule="atLeast"/>
    </w:pPr>
    <w:rPr>
      <w:rFonts w:ascii="DIN Next LT Pro Condensed" w:hAnsi="DIN Next LT Pro Condensed" w:cs="Times New Roman"/>
      <w:color w:val="auto"/>
      <w:lang w:val="es-MX"/>
    </w:rPr>
  </w:style>
  <w:style w:type="paragraph" w:customStyle="1" w:styleId="Pa23">
    <w:name w:val="Pa23"/>
    <w:basedOn w:val="Default"/>
    <w:next w:val="Default"/>
    <w:uiPriority w:val="99"/>
    <w:rsid w:val="00031FBD"/>
    <w:pPr>
      <w:spacing w:line="221" w:lineRule="atLeast"/>
    </w:pPr>
    <w:rPr>
      <w:rFonts w:ascii="DIN Next LT Pro Bold" w:hAnsi="DIN Next LT Pro Bold" w:cs="Times New Roman"/>
      <w:color w:val="auto"/>
      <w:lang w:val="es-MX"/>
    </w:rPr>
  </w:style>
  <w:style w:type="paragraph" w:customStyle="1" w:styleId="Pa25">
    <w:name w:val="Pa25"/>
    <w:basedOn w:val="Default"/>
    <w:next w:val="Default"/>
    <w:uiPriority w:val="99"/>
    <w:rsid w:val="00C21C43"/>
    <w:pPr>
      <w:spacing w:line="221" w:lineRule="atLeast"/>
    </w:pPr>
    <w:rPr>
      <w:rFonts w:ascii="Arno Pro" w:hAnsi="Arno Pro" w:cs="Times New Roman"/>
      <w:color w:val="auto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68309-FE2A-41EC-8CC1-0A127C74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4687</Words>
  <Characters>25779</Characters>
  <Application>Microsoft Office Word</Application>
  <DocSecurity>0</DocSecurity>
  <Lines>214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GUADALAJARA</vt:lpstr>
    </vt:vector>
  </TitlesOfParts>
  <Company>SEMS UDG</Company>
  <LinksUpToDate>false</LinksUpToDate>
  <CharactersWithSpaces>30406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GUADALAJARA</dc:title>
  <dc:creator>Mauri</dc:creator>
  <cp:lastModifiedBy>Usuario</cp:lastModifiedBy>
  <cp:revision>12</cp:revision>
  <cp:lastPrinted>2011-11-07T19:39:00Z</cp:lastPrinted>
  <dcterms:created xsi:type="dcterms:W3CDTF">2015-08-11T16:16:00Z</dcterms:created>
  <dcterms:modified xsi:type="dcterms:W3CDTF">2015-08-18T22:18:00Z</dcterms:modified>
</cp:coreProperties>
</file>