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E1" w:rsidRPr="00F33349" w:rsidRDefault="00E138E1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F33349">
        <w:rPr>
          <w:rFonts w:asciiTheme="minorHAnsi" w:hAnsiTheme="minorHAnsi"/>
          <w:b/>
          <w:sz w:val="20"/>
          <w:szCs w:val="20"/>
        </w:rPr>
        <w:t>UNIVERSIDAD DE GUADALAJARA</w:t>
      </w:r>
    </w:p>
    <w:p w:rsidR="00E138E1" w:rsidRPr="00F33349" w:rsidRDefault="00E138E1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F33349">
        <w:rPr>
          <w:rFonts w:asciiTheme="minorHAnsi" w:hAnsiTheme="minorHAnsi"/>
          <w:b/>
          <w:sz w:val="20"/>
          <w:szCs w:val="20"/>
        </w:rPr>
        <w:t>SISTEMA DE EDUCACIÓN MEDIA SUPERIOR</w:t>
      </w:r>
    </w:p>
    <w:p w:rsidR="00E138E1" w:rsidRPr="00F33349" w:rsidRDefault="00E138E1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E138E1" w:rsidRPr="00F33349" w:rsidRDefault="00006100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006100">
        <w:rPr>
          <w:rFonts w:asciiTheme="minorHAnsi" w:hAnsiTheme="minorHAns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622.5pt;margin-top:-25.1pt;width:53.65pt;height:17.95pt;z-index:25172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" fillcolor="#fabf8f" strokecolor="#fabf8f" strokeweight="1pt">
            <v:fill color2="#fde9d9" angle="135" focus="50%" type="gradient"/>
            <v:shadow on="t" color="#974706" opacity=".5" offset="1pt"/>
            <v:textbox style="mso-fit-shape-to-text:t">
              <w:txbxContent>
                <w:p w:rsidR="00AF337C" w:rsidRPr="00953AC3" w:rsidRDefault="00AF337C" w:rsidP="00E138E1">
                  <w:pPr>
                    <w:pStyle w:val="Piedepgina"/>
                    <w:jc w:val="center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PDA</w:t>
                  </w:r>
                  <w:r w:rsidRPr="00953AC3">
                    <w:rPr>
                      <w:sz w:val="16"/>
                      <w:szCs w:val="16"/>
                      <w:lang w:val="es-ES"/>
                    </w:rPr>
                    <w:t>-V</w:t>
                  </w:r>
                  <w:r>
                    <w:rPr>
                      <w:sz w:val="16"/>
                      <w:szCs w:val="16"/>
                      <w:lang w:val="es-ES"/>
                    </w:rPr>
                    <w:t>I</w:t>
                  </w:r>
                </w:p>
              </w:txbxContent>
            </v:textbox>
          </v:shape>
        </w:pict>
      </w:r>
      <w:r w:rsidR="00E138E1" w:rsidRPr="00F33349">
        <w:rPr>
          <w:rFonts w:asciiTheme="minorHAnsi" w:hAnsiTheme="minorHAnsi"/>
          <w:b/>
          <w:sz w:val="20"/>
          <w:szCs w:val="20"/>
        </w:rPr>
        <w:t>Formato</w:t>
      </w:r>
      <w:r w:rsidR="00202144" w:rsidRPr="00F33349">
        <w:rPr>
          <w:rFonts w:asciiTheme="minorHAnsi" w:hAnsiTheme="minorHAnsi"/>
          <w:b/>
          <w:sz w:val="20"/>
          <w:szCs w:val="20"/>
        </w:rPr>
        <w:t xml:space="preserve"> </w:t>
      </w:r>
      <w:r w:rsidR="00E170B1" w:rsidRPr="00F33349">
        <w:rPr>
          <w:rFonts w:asciiTheme="minorHAnsi" w:hAnsiTheme="minorHAnsi"/>
          <w:b/>
          <w:sz w:val="20"/>
          <w:szCs w:val="20"/>
        </w:rPr>
        <w:t>de p</w:t>
      </w:r>
      <w:r w:rsidR="00E138E1" w:rsidRPr="00F33349">
        <w:rPr>
          <w:rFonts w:asciiTheme="minorHAnsi" w:hAnsiTheme="minorHAnsi"/>
          <w:b/>
          <w:sz w:val="20"/>
          <w:szCs w:val="20"/>
        </w:rPr>
        <w:t xml:space="preserve">laneación didáctica de </w:t>
      </w:r>
      <w:r w:rsidR="00E170B1" w:rsidRPr="00F33349">
        <w:rPr>
          <w:rFonts w:asciiTheme="minorHAnsi" w:hAnsiTheme="minorHAnsi"/>
          <w:b/>
          <w:sz w:val="20"/>
          <w:szCs w:val="20"/>
        </w:rPr>
        <w:t>a</w:t>
      </w:r>
      <w:r w:rsidR="00E138E1" w:rsidRPr="00F33349">
        <w:rPr>
          <w:rFonts w:asciiTheme="minorHAnsi" w:hAnsiTheme="minorHAnsi"/>
          <w:b/>
          <w:sz w:val="20"/>
          <w:szCs w:val="20"/>
        </w:rPr>
        <w:t>cademia</w:t>
      </w:r>
    </w:p>
    <w:p w:rsidR="00E138E1" w:rsidRPr="00F33349" w:rsidRDefault="00E138E1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W w:w="11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2"/>
        <w:gridCol w:w="2224"/>
        <w:gridCol w:w="564"/>
        <w:gridCol w:w="703"/>
        <w:gridCol w:w="1552"/>
        <w:gridCol w:w="399"/>
        <w:gridCol w:w="1045"/>
        <w:gridCol w:w="1147"/>
        <w:gridCol w:w="114"/>
        <w:gridCol w:w="1134"/>
        <w:gridCol w:w="3574"/>
        <w:gridCol w:w="8826"/>
        <w:gridCol w:w="8826"/>
      </w:tblGrid>
      <w:tr w:rsidR="00E138E1" w:rsidRPr="003D2E88" w:rsidTr="0032095F">
        <w:trPr>
          <w:gridAfter w:val="2"/>
          <w:wAfter w:w="2786" w:type="pct"/>
          <w:trHeight w:val="401"/>
        </w:trPr>
        <w:tc>
          <w:tcPr>
            <w:tcW w:w="2214" w:type="pct"/>
            <w:gridSpan w:val="11"/>
            <w:shd w:val="clear" w:color="auto" w:fill="FABF8F"/>
          </w:tcPr>
          <w:p w:rsidR="00E138E1" w:rsidRPr="003D2E88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1. DATOS GENERALES </w:t>
            </w:r>
          </w:p>
        </w:tc>
      </w:tr>
      <w:tr w:rsidR="00E138E1" w:rsidRPr="003D2E88" w:rsidTr="0032095F">
        <w:trPr>
          <w:gridAfter w:val="2"/>
          <w:wAfter w:w="2786" w:type="pct"/>
          <w:trHeight w:val="401"/>
        </w:trPr>
        <w:tc>
          <w:tcPr>
            <w:tcW w:w="1107" w:type="pct"/>
            <w:gridSpan w:val="6"/>
            <w:shd w:val="clear" w:color="auto" w:fill="auto"/>
          </w:tcPr>
          <w:p w:rsidR="00E138E1" w:rsidRPr="003D2E88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Escuela</w:t>
            </w:r>
            <w:r w:rsidR="00974EE9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   </w:t>
            </w:r>
            <w:r w:rsidR="00974EE9" w:rsidRPr="003D2E88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>ESCUEL PREPARATORIA 11</w:t>
            </w:r>
          </w:p>
        </w:tc>
        <w:tc>
          <w:tcPr>
            <w:tcW w:w="1107" w:type="pct"/>
            <w:gridSpan w:val="5"/>
            <w:shd w:val="clear" w:color="auto" w:fill="auto"/>
          </w:tcPr>
          <w:p w:rsidR="00E138E1" w:rsidRPr="003D2E88" w:rsidRDefault="008C0BB2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Fecha de elaboración</w:t>
            </w:r>
            <w:r w:rsidR="00202144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 </w:t>
            </w:r>
            <w:r w:rsidR="00974EE9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</w:t>
            </w:r>
            <w:r w:rsidR="00B670FF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30</w:t>
            </w:r>
            <w:r w:rsidR="00974EE9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DE JUNIO 2015</w:t>
            </w:r>
          </w:p>
        </w:tc>
      </w:tr>
      <w:tr w:rsidR="00E138E1" w:rsidRPr="003D2E88" w:rsidTr="0032095F">
        <w:trPr>
          <w:gridAfter w:val="2"/>
          <w:wAfter w:w="2786" w:type="pct"/>
          <w:trHeight w:val="401"/>
        </w:trPr>
        <w:tc>
          <w:tcPr>
            <w:tcW w:w="1272" w:type="pct"/>
            <w:gridSpan w:val="7"/>
            <w:shd w:val="clear" w:color="auto" w:fill="auto"/>
          </w:tcPr>
          <w:p w:rsidR="00E138E1" w:rsidRPr="003D2E88" w:rsidRDefault="008C0BB2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Departamento</w:t>
            </w:r>
            <w:r w:rsidR="00202144" w:rsidRPr="003D2E88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 </w:t>
            </w:r>
            <w:r w:rsidR="00974EE9" w:rsidRPr="003D2E88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>COMUNICACIÓN Y APRENDIZAJE</w:t>
            </w:r>
          </w:p>
        </w:tc>
        <w:tc>
          <w:tcPr>
            <w:tcW w:w="942" w:type="pct"/>
            <w:gridSpan w:val="4"/>
            <w:shd w:val="clear" w:color="auto" w:fill="auto"/>
          </w:tcPr>
          <w:p w:rsidR="00E138E1" w:rsidRPr="003D2E88" w:rsidRDefault="008C0BB2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Academi</w:t>
            </w:r>
            <w:r w:rsidR="00202144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a   </w:t>
            </w:r>
            <w:r w:rsidR="00797543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LENGUA Y LITERATURA</w:t>
            </w:r>
          </w:p>
        </w:tc>
      </w:tr>
      <w:tr w:rsidR="00E138E1" w:rsidRPr="003D2E88" w:rsidTr="0032095F">
        <w:trPr>
          <w:gridAfter w:val="2"/>
          <w:wAfter w:w="2786" w:type="pct"/>
          <w:trHeight w:val="451"/>
        </w:trPr>
        <w:tc>
          <w:tcPr>
            <w:tcW w:w="1272" w:type="pct"/>
            <w:gridSpan w:val="7"/>
            <w:shd w:val="clear" w:color="auto" w:fill="auto"/>
          </w:tcPr>
          <w:p w:rsidR="00974EE9" w:rsidRPr="003D2E88" w:rsidRDefault="008C0BB2" w:rsidP="00A47324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Unidad de Aprendizaje</w:t>
            </w:r>
            <w:r w:rsidR="0001325F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Curricular</w:t>
            </w:r>
            <w:r w:rsidR="00202144" w:rsidRPr="003D2E88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   </w:t>
            </w:r>
            <w:r w:rsidR="00A47324" w:rsidRPr="003D2E88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>COMPRENSION Y EXPOSICION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974EE9" w:rsidRPr="003D2E88" w:rsidRDefault="008C0BB2" w:rsidP="00A47324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Grad</w:t>
            </w:r>
            <w:r w:rsidR="00202144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o</w:t>
            </w:r>
            <w:r w:rsidR="00202144" w:rsidRPr="003D2E88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A47324" w:rsidRPr="003D2E88">
              <w:rPr>
                <w:rFonts w:asciiTheme="minorHAnsi" w:hAnsiTheme="minorHAnsi"/>
                <w:sz w:val="20"/>
                <w:szCs w:val="20"/>
              </w:rPr>
              <w:t>2</w:t>
            </w:r>
            <w:r w:rsidR="00974EE9" w:rsidRPr="003D2E88">
              <w:rPr>
                <w:rFonts w:asciiTheme="minorHAnsi" w:hAnsiTheme="minorHAnsi"/>
                <w:b/>
                <w:sz w:val="20"/>
                <w:szCs w:val="20"/>
              </w:rPr>
              <w:t>° semestre</w:t>
            </w:r>
            <w:r w:rsidR="00B670FF" w:rsidRPr="003D2E88">
              <w:rPr>
                <w:rFonts w:asciiTheme="minorHAnsi" w:hAnsiTheme="minorHAnsi"/>
                <w:b/>
                <w:sz w:val="20"/>
                <w:szCs w:val="20"/>
              </w:rPr>
              <w:t xml:space="preserve"> del BGC</w:t>
            </w:r>
          </w:p>
        </w:tc>
        <w:tc>
          <w:tcPr>
            <w:tcW w:w="564" w:type="pct"/>
            <w:shd w:val="clear" w:color="auto" w:fill="auto"/>
          </w:tcPr>
          <w:p w:rsidR="00974EE9" w:rsidRPr="003D2E88" w:rsidRDefault="008C0BB2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Ciclo escolar</w:t>
            </w:r>
            <w:r w:rsidR="00202144" w:rsidRPr="003D2E88">
              <w:rPr>
                <w:rFonts w:asciiTheme="minorHAnsi" w:hAnsiTheme="minorHAnsi"/>
                <w:i/>
                <w:sz w:val="20"/>
                <w:szCs w:val="20"/>
              </w:rPr>
              <w:t xml:space="preserve">  </w:t>
            </w:r>
            <w:r w:rsidR="00974EE9" w:rsidRPr="003D2E88">
              <w:rPr>
                <w:rFonts w:asciiTheme="minorHAnsi" w:hAnsiTheme="minorHAnsi"/>
                <w:b/>
                <w:i/>
                <w:sz w:val="20"/>
                <w:szCs w:val="20"/>
              </w:rPr>
              <w:t>2015 “B”</w:t>
            </w:r>
          </w:p>
        </w:tc>
      </w:tr>
      <w:tr w:rsidR="00E138E1" w:rsidRPr="003D2E88" w:rsidTr="0032095F">
        <w:trPr>
          <w:gridAfter w:val="2"/>
          <w:wAfter w:w="2786" w:type="pct"/>
          <w:trHeight w:val="1863"/>
        </w:trPr>
        <w:tc>
          <w:tcPr>
            <w:tcW w:w="1044" w:type="pct"/>
            <w:gridSpan w:val="5"/>
            <w:shd w:val="clear" w:color="auto" w:fill="auto"/>
          </w:tcPr>
          <w:p w:rsidR="00E138E1" w:rsidRPr="003D2E88" w:rsidRDefault="00C1519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Perfil de Egreso del</w:t>
            </w:r>
            <w:r w:rsidR="008C0BB2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B</w:t>
            </w:r>
            <w:r w:rsidR="00204E2C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achillerato </w:t>
            </w:r>
            <w:r w:rsidR="008C0BB2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G</w:t>
            </w:r>
            <w:r w:rsidR="00204E2C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eneral por Competencias (BG</w:t>
            </w:r>
            <w:r w:rsidR="00202144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C)</w:t>
            </w:r>
          </w:p>
          <w:p w:rsidR="00A47324" w:rsidRPr="003D2E88" w:rsidRDefault="00A47324" w:rsidP="00A47324">
            <w:pPr>
              <w:pStyle w:val="Pa19"/>
              <w:spacing w:before="240"/>
              <w:rPr>
                <w:rFonts w:asciiTheme="minorHAnsi" w:hAnsiTheme="minorHAnsi" w:cs="DIN Next LT Pro Bold"/>
                <w:color w:val="000000"/>
                <w:sz w:val="20"/>
                <w:szCs w:val="20"/>
              </w:rPr>
            </w:pPr>
            <w:r w:rsidRPr="003D2E88">
              <w:rPr>
                <w:rFonts w:asciiTheme="minorHAnsi" w:hAnsiTheme="minorHAnsi" w:cs="DIN Next LT Pro Bold"/>
                <w:b/>
                <w:bCs/>
                <w:color w:val="000000"/>
                <w:sz w:val="20"/>
                <w:szCs w:val="20"/>
              </w:rPr>
              <w:t xml:space="preserve">Razonamiento verbal </w:t>
            </w:r>
          </w:p>
          <w:p w:rsidR="00A47324" w:rsidRPr="003D2E88" w:rsidRDefault="00A47324" w:rsidP="00A47324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no Pro"/>
                <w:color w:val="000000"/>
              </w:rPr>
              <w:t>Expresa eficazmente sus ideas de manera oral y escrita utilizando diversos medios recursos y estrategias en su lengua materna y en una segunda lengua, con el fin de establecer interacciones con otros individuos y su contexto. Desarrolla el hábito de la lectura para acercarse a culturas, ideologías y conocimientos universales</w:t>
            </w:r>
          </w:p>
          <w:p w:rsidR="00202144" w:rsidRPr="003D2E88" w:rsidRDefault="00202144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974EE9" w:rsidRPr="003D2E88" w:rsidRDefault="00974EE9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170" w:type="pct"/>
            <w:gridSpan w:val="6"/>
            <w:shd w:val="clear" w:color="auto" w:fill="auto"/>
          </w:tcPr>
          <w:p w:rsidR="00E138E1" w:rsidRPr="003D2E88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Compet</w:t>
            </w:r>
            <w:r w:rsidR="008C0BB2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encias </w:t>
            </w:r>
            <w:r w:rsidR="0001325F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Genéricas (y atributos) del</w:t>
            </w:r>
            <w:r w:rsidR="008C0BB2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M</w:t>
            </w:r>
            <w:r w:rsidR="00204E2C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arco </w:t>
            </w:r>
            <w:r w:rsidR="008C0BB2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</w:t>
            </w:r>
            <w:r w:rsidR="00204E2C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urricular Común (M</w:t>
            </w:r>
            <w:r w:rsidR="008C0BB2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</w:t>
            </w:r>
            <w:r w:rsidR="00204E2C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C)</w:t>
            </w:r>
            <w:r w:rsidR="0001325F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del S</w:t>
            </w:r>
            <w:r w:rsidR="00204E2C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istema Nacional de </w:t>
            </w:r>
            <w:r w:rsidR="0001325F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B</w:t>
            </w:r>
            <w:r w:rsidR="00204E2C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achillerato (SNB)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DIN Next LT Pro"/>
                <w:color w:val="000000"/>
                <w:sz w:val="20"/>
                <w:szCs w:val="20"/>
                <w:lang w:eastAsia="es-ES"/>
              </w:rPr>
              <w:t xml:space="preserve">Se expresa y comunica 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line="221" w:lineRule="atLeast"/>
              <w:ind w:left="720" w:hanging="720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CG 4. Escucha, interpreta y emite mensajes pertinentes en distintos contextos mediante la utilización de medios, códigos y herramientas apropiados 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line="221" w:lineRule="atLeast"/>
              <w:ind w:left="720" w:hanging="720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CG4.1 Expresa ideas y conceptos mediante representaciones lingüísticas, matemáticas o gráficas. 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line="221" w:lineRule="atLeast"/>
              <w:ind w:left="720" w:hanging="720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CG4.2 Aplica distintas estrategias comunicativas según quienes sean sus interlocutores, el contexto en el que se encuentra y los objetivos que persigue. </w:t>
            </w:r>
          </w:p>
          <w:p w:rsidR="00A47324" w:rsidRPr="003D2E88" w:rsidRDefault="00A47324" w:rsidP="00A47324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>CG4.3 Identifica las ideas clave en un texto o discurso oral e infiere conclusiones a partir de ellas</w:t>
            </w:r>
          </w:p>
          <w:p w:rsidR="0085080D" w:rsidRPr="003D2E88" w:rsidRDefault="0085080D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CC1FC6" w:rsidRPr="003D2E88" w:rsidRDefault="00CC1FC6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 xml:space="preserve"> </w:t>
            </w:r>
          </w:p>
        </w:tc>
      </w:tr>
      <w:tr w:rsidR="00E138E1" w:rsidRPr="003D2E88" w:rsidTr="00CD49C1">
        <w:trPr>
          <w:gridAfter w:val="2"/>
          <w:wAfter w:w="2786" w:type="pct"/>
          <w:trHeight w:val="1408"/>
        </w:trPr>
        <w:tc>
          <w:tcPr>
            <w:tcW w:w="1044" w:type="pct"/>
            <w:gridSpan w:val="5"/>
            <w:shd w:val="clear" w:color="auto" w:fill="auto"/>
          </w:tcPr>
          <w:p w:rsidR="00E138E1" w:rsidRPr="003D2E88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Competencia(s) específica</w:t>
            </w:r>
            <w:r w:rsidR="008C0BB2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(s)</w:t>
            </w:r>
          </w:p>
          <w:p w:rsidR="00A47324" w:rsidRPr="003D2E88" w:rsidRDefault="00A47324" w:rsidP="00A47324">
            <w:pPr>
              <w:pStyle w:val="Pa23"/>
              <w:ind w:left="240" w:hanging="240"/>
              <w:jc w:val="both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1. Reflexiona la comprensión como un proceso derivado de sus experiencias que entran en juego al deco</w:t>
            </w: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softHyphen/>
              <w:t xml:space="preserve">dificar las palabras, frases, párrafos e ideas, a través de lo cual reelabora significados. </w:t>
            </w:r>
          </w:p>
          <w:p w:rsidR="00A47324" w:rsidRPr="003D2E88" w:rsidRDefault="00A47324" w:rsidP="00A47324">
            <w:pPr>
              <w:pStyle w:val="Pa23"/>
              <w:ind w:left="240" w:hanging="240"/>
              <w:jc w:val="both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2. Expone su pensamiento de forma ordenada, coherente, honesta y </w:t>
            </w: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lastRenderedPageBreak/>
              <w:t xml:space="preserve">sistemática a través del uso de estrategias de deconstrucción textual y estructuras lingüísticas, a la vez que reconoce de forma ética las fuentes de información consultada </w:t>
            </w:r>
          </w:p>
          <w:p w:rsidR="00A47324" w:rsidRPr="003D2E88" w:rsidRDefault="00202144" w:rsidP="00A47324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2E88">
              <w:rPr>
                <w:rFonts w:asciiTheme="minorHAnsi" w:hAnsiTheme="minorHAnsi"/>
                <w:sz w:val="20"/>
                <w:szCs w:val="20"/>
              </w:rPr>
              <w:t>-</w:t>
            </w:r>
          </w:p>
          <w:p w:rsidR="00851A82" w:rsidRPr="003D2E88" w:rsidRDefault="00851A82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pct"/>
            <w:gridSpan w:val="6"/>
            <w:shd w:val="clear" w:color="auto" w:fill="auto"/>
          </w:tcPr>
          <w:p w:rsidR="00E138E1" w:rsidRPr="003D2E88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Compet</w:t>
            </w:r>
            <w:r w:rsidR="008C0BB2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encias Disciplinares</w:t>
            </w:r>
            <w:r w:rsidR="0001325F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básicas y extendidas</w:t>
            </w:r>
            <w:r w:rsidR="008C0BB2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MCC</w:t>
            </w:r>
            <w:r w:rsidR="00E170B1" w:rsidRPr="003D2E88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DIN Next LT Pro"/>
                <w:color w:val="000000"/>
                <w:sz w:val="20"/>
                <w:szCs w:val="20"/>
                <w:lang w:eastAsia="es-ES"/>
              </w:rPr>
              <w:t xml:space="preserve">Campo de Ciencias Comunicación 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b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b/>
                <w:color w:val="000000"/>
                <w:sz w:val="18"/>
                <w:szCs w:val="18"/>
                <w:lang w:eastAsia="es-ES"/>
              </w:rPr>
              <w:t xml:space="preserve">Básica: </w:t>
            </w:r>
          </w:p>
          <w:p w:rsidR="00A47324" w:rsidRPr="003D2E88" w:rsidRDefault="00A47324" w:rsidP="00A4732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CDb-Com4. Produce textos con base en el uso normativo de la lengua, </w:t>
            </w: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lastRenderedPageBreak/>
              <w:t>considerando la intención y si</w:t>
            </w: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softHyphen/>
              <w:t xml:space="preserve">tuación comunicativa. </w:t>
            </w:r>
          </w:p>
          <w:p w:rsidR="00A47324" w:rsidRPr="003D2E88" w:rsidRDefault="00A47324" w:rsidP="00A4732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CDb-Com7. Valora y describe el papel del arte, la literatura y los medios de comunicación en la recreación o la transformación de una cultura, teniendo en cuenta los propósitos comunicativos de distintos géneros. 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b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b/>
                <w:color w:val="000000"/>
                <w:sz w:val="18"/>
                <w:szCs w:val="18"/>
                <w:lang w:eastAsia="es-ES"/>
              </w:rPr>
              <w:t xml:space="preserve">Extendida: </w:t>
            </w:r>
          </w:p>
          <w:p w:rsidR="00A47324" w:rsidRPr="003D2E88" w:rsidRDefault="00A47324" w:rsidP="00A4732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>CDex-Com2. Establece relaciones analógicas, considerando las variaciones léxico-semánticas de las ex</w:t>
            </w: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softHyphen/>
              <w:t xml:space="preserve">presiones para la toma de decisiones. </w:t>
            </w:r>
          </w:p>
          <w:p w:rsidR="00A47324" w:rsidRPr="003D2E88" w:rsidRDefault="00A47324" w:rsidP="00A4732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CDex-Com5. Aplica los principios éticos en la generación y tratamiento de la información. </w:t>
            </w:r>
          </w:p>
          <w:p w:rsidR="00A47324" w:rsidRPr="003D2E88" w:rsidRDefault="00A47324" w:rsidP="00A4732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CDex-Com7. Determina la intencionalidad comunicativa en discursos culturales y sociales para restituir la lógica discursiva a textos cotidianos y académicos. </w:t>
            </w:r>
          </w:p>
          <w:p w:rsidR="00A47324" w:rsidRPr="003D2E88" w:rsidRDefault="00A47324" w:rsidP="00A4732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CDex-Com8. Valora la influencia de los sistemas y medios de comunicación en su cultura, su familia y su comunidad, analizando y comparando sus efectos positivos y negativos. 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</w:p>
          <w:p w:rsidR="00410A24" w:rsidRPr="003D2E88" w:rsidRDefault="00410A24" w:rsidP="00A47324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</w:tr>
      <w:tr w:rsidR="00E138E1" w:rsidRPr="003D2E88" w:rsidTr="0032095F">
        <w:trPr>
          <w:gridAfter w:val="2"/>
          <w:wAfter w:w="2786" w:type="pct"/>
          <w:trHeight w:val="625"/>
        </w:trPr>
        <w:tc>
          <w:tcPr>
            <w:tcW w:w="2214" w:type="pct"/>
            <w:gridSpan w:val="11"/>
            <w:shd w:val="clear" w:color="auto" w:fill="auto"/>
          </w:tcPr>
          <w:p w:rsidR="00E138E1" w:rsidRPr="003D2E88" w:rsidRDefault="0001325F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Propósito (Objetivo)</w:t>
            </w:r>
            <w:r w:rsidR="00E138E1" w:rsidRPr="003D2E88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</w:t>
            </w:r>
          </w:p>
          <w:p w:rsidR="00A47324" w:rsidRPr="003D2E88" w:rsidRDefault="00A47324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no Pro"/>
                <w:color w:val="000000"/>
              </w:rPr>
              <w:t>El estudiante reflexiona la comprensión como un proceso derivado de sus experiencias que entran en juego al decodificar las palabras, frases, párrafos e ideas, a través de lo cual reelabora significados y expone su pensa</w:t>
            </w:r>
            <w:r w:rsidRPr="003D2E88">
              <w:rPr>
                <w:rFonts w:asciiTheme="minorHAnsi" w:hAnsiTheme="minorHAnsi" w:cs="Arno Pro"/>
                <w:color w:val="000000"/>
              </w:rPr>
              <w:softHyphen/>
              <w:t>miento de forma ordenada, coherente, honesta y sistemática a través del uso de estrategias de deconstrucción textual y estructuras lingüísticas, a la vez que reconoce, de forma ética, las fuentes de información consultadas.</w:t>
            </w:r>
          </w:p>
          <w:p w:rsidR="007B1ACC" w:rsidRPr="003D2E88" w:rsidRDefault="007B1ACC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</w:tc>
      </w:tr>
      <w:tr w:rsidR="00E138E1" w:rsidRPr="003D2E88" w:rsidTr="0032095F">
        <w:trPr>
          <w:gridAfter w:val="2"/>
          <w:wAfter w:w="2786" w:type="pct"/>
          <w:trHeight w:val="625"/>
        </w:trPr>
        <w:tc>
          <w:tcPr>
            <w:tcW w:w="2214" w:type="pct"/>
            <w:gridSpan w:val="11"/>
            <w:shd w:val="clear" w:color="auto" w:fill="auto"/>
          </w:tcPr>
          <w:p w:rsidR="00E138E1" w:rsidRPr="003D2E88" w:rsidRDefault="006C3295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Desglose de</w:t>
            </w:r>
            <w:r w:rsidR="00F34E8C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</w:t>
            </w: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las Unidades de competencias (módulos)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 Bold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DIN Next LT Pro Bold"/>
                <w:b/>
                <w:bCs/>
                <w:color w:val="000000"/>
                <w:sz w:val="20"/>
                <w:szCs w:val="20"/>
                <w:lang w:eastAsia="es-ES"/>
              </w:rPr>
              <w:t xml:space="preserve">Comprensión 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24"/>
                <w:szCs w:val="24"/>
                <w:lang w:eastAsia="es-ES"/>
              </w:rPr>
              <w:t xml:space="preserve">1. </w:t>
            </w:r>
            <w:r w:rsidRPr="003D2E88">
              <w:rPr>
                <w:rFonts w:asciiTheme="minorHAnsi" w:hAnsiTheme="minorHAnsi" w:cs="DIN Next LT Pro Medium"/>
                <w:color w:val="000000"/>
                <w:lang w:eastAsia="es-ES"/>
              </w:rPr>
              <w:t xml:space="preserve">Tipología textual (superestructura) 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lang w:eastAsia="es-ES"/>
              </w:rPr>
              <w:t xml:space="preserve">2. Técnicas de lectura eficaz 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lang w:eastAsia="es-ES"/>
              </w:rPr>
              <w:t xml:space="preserve">3. Métodos de comprensión lectora 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lang w:eastAsia="es-ES"/>
              </w:rPr>
              <w:t xml:space="preserve">4. Estrategias lectoras (cohesión y coherencia textual) 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lang w:eastAsia="es-ES"/>
              </w:rPr>
              <w:t xml:space="preserve">5. Identificación de ideas con sentido completo (micro estructura) 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lang w:eastAsia="es-ES"/>
              </w:rPr>
              <w:t xml:space="preserve">6. Comparación de textos (macro estructura) (diferencias y semejanzas) 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lang w:eastAsia="es-ES"/>
              </w:rPr>
              <w:lastRenderedPageBreak/>
              <w:t xml:space="preserve">7. Uso de Mayúsculas; b, v, y sus homófonos. 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Theme="minorHAnsi" w:hAnsiTheme="minorHAnsi" w:cs="Arno Pro"/>
                <w:color w:val="000000"/>
                <w:sz w:val="24"/>
                <w:szCs w:val="24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>Con los contenidos de esta unidad de competencia se apoya al</w:t>
            </w:r>
            <w:r w:rsidRPr="003D2E88">
              <w:rPr>
                <w:rFonts w:asciiTheme="minorHAnsi" w:hAnsiTheme="minorHAnsi" w:cs="Arno Pro"/>
                <w:color w:val="000000"/>
                <w:sz w:val="24"/>
                <w:szCs w:val="24"/>
                <w:lang w:eastAsia="es-ES"/>
              </w:rPr>
              <w:t xml:space="preserve"> desarrollo de las siguientes competencias del área de comunicación: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sz w:val="24"/>
                <w:szCs w:val="24"/>
                <w:lang w:eastAsia="es-ES"/>
              </w:rPr>
              <w:t>CDb-Com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4"/>
                <w:szCs w:val="24"/>
                <w:lang w:eastAsia="es-ES"/>
              </w:rPr>
              <w:t xml:space="preserve"> 7, CDex-Com2 y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sz w:val="24"/>
                <w:szCs w:val="24"/>
                <w:lang w:eastAsia="es-ES"/>
              </w:rPr>
              <w:t>CDex-Com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gramStart"/>
            <w:r w:rsidRPr="003D2E88">
              <w:rPr>
                <w:rFonts w:asciiTheme="minorHAnsi" w:hAnsiTheme="minorHAnsi" w:cs="Arno Pro"/>
                <w:color w:val="000000"/>
                <w:sz w:val="24"/>
                <w:szCs w:val="24"/>
                <w:lang w:eastAsia="es-ES"/>
              </w:rPr>
              <w:t>7 .</w:t>
            </w:r>
            <w:proofErr w:type="gramEnd"/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Theme="minorHAnsi" w:hAnsiTheme="minorHAnsi" w:cs="Arno Pro"/>
                <w:color w:val="000000"/>
                <w:sz w:val="24"/>
                <w:szCs w:val="24"/>
                <w:lang w:eastAsia="es-ES"/>
              </w:rPr>
            </w:pP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line="241" w:lineRule="atLeast"/>
              <w:rPr>
                <w:rFonts w:asciiTheme="minorHAnsi" w:hAnsiTheme="minorHAnsi" w:cs="DIN Next LT Pro Condensed"/>
                <w:color w:val="000000"/>
                <w:sz w:val="23"/>
                <w:szCs w:val="23"/>
                <w:lang w:eastAsia="es-ES"/>
              </w:rPr>
            </w:pPr>
            <w:r w:rsidRPr="003D2E88">
              <w:rPr>
                <w:rFonts w:asciiTheme="minorHAnsi" w:hAnsiTheme="minorHAnsi" w:cs="DIN Next LT Pro Condensed"/>
                <w:color w:val="000000"/>
                <w:sz w:val="23"/>
                <w:szCs w:val="23"/>
                <w:lang w:eastAsia="es-ES"/>
              </w:rPr>
              <w:t>Unidad de Competen</w:t>
            </w:r>
            <w:r w:rsidRPr="003D2E88">
              <w:rPr>
                <w:rFonts w:asciiTheme="minorHAnsi" w:hAnsiTheme="minorHAnsi" w:cs="DIN Next LT Pro Bold"/>
                <w:color w:val="000000"/>
                <w:sz w:val="23"/>
                <w:szCs w:val="23"/>
                <w:lang w:eastAsia="es-ES"/>
              </w:rPr>
              <w:t>c</w:t>
            </w:r>
            <w:r w:rsidRPr="003D2E88">
              <w:rPr>
                <w:rFonts w:asciiTheme="minorHAnsi" w:hAnsiTheme="minorHAnsi" w:cs="DIN Next LT Pro Condensed"/>
                <w:color w:val="000000"/>
                <w:sz w:val="23"/>
                <w:szCs w:val="23"/>
                <w:lang w:eastAsia="es-ES"/>
              </w:rPr>
              <w:t xml:space="preserve">ia 2. 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 Bold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DIN Next LT Pro Bold"/>
                <w:b/>
                <w:bCs/>
                <w:color w:val="000000"/>
                <w:sz w:val="20"/>
                <w:szCs w:val="20"/>
                <w:lang w:eastAsia="es-ES"/>
              </w:rPr>
              <w:t xml:space="preserve">Exposición 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lang w:eastAsia="es-ES"/>
              </w:rPr>
              <w:t xml:space="preserve">1. Tipos de lenguaje. 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lang w:eastAsia="es-ES"/>
              </w:rPr>
              <w:t xml:space="preserve">2. Procesos de comunicación (destinatario e intencionalidad). 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lang w:eastAsia="es-ES"/>
              </w:rPr>
              <w:t xml:space="preserve">3. Códigos lingüísticos 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lang w:eastAsia="es-ES"/>
              </w:rPr>
              <w:t xml:space="preserve">4. Qué es el texto 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lang w:eastAsia="es-ES"/>
              </w:rPr>
              <w:t xml:space="preserve">5. Lenguaje articulado (dicción). 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lang w:eastAsia="es-ES"/>
              </w:rPr>
              <w:t xml:space="preserve">6. Selección y confiabilidad de las fuentes de información (ficha bibliográfica). 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lang w:eastAsia="es-ES"/>
              </w:rPr>
              <w:t xml:space="preserve">7. La cita y la referencia. 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lang w:eastAsia="es-ES"/>
              </w:rPr>
              <w:t xml:space="preserve">8. Cohesión sintáctica (coordinación y subordinación). 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lang w:eastAsia="es-ES"/>
              </w:rPr>
              <w:t xml:space="preserve">9. Coherencia discursiva (organización de las ideas y jerarquización). </w:t>
            </w:r>
          </w:p>
          <w:p w:rsidR="00A47324" w:rsidRPr="003D2E88" w:rsidRDefault="00A47324" w:rsidP="00A47324">
            <w:pPr>
              <w:spacing w:line="276" w:lineRule="auto"/>
              <w:jc w:val="both"/>
              <w:rPr>
                <w:rFonts w:asciiTheme="minorHAnsi" w:hAnsiTheme="minorHAnsi"/>
                <w:b/>
                <w:lang w:val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Con los contenidos de esta unidad de competencia se apoya al desarrollo de las siguientes competencias del área de comunicación: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>CDb-Com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 4,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>CDb-Com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 7,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>CDex-Com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 5,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>CDex-Com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 7 y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>CDex-Com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 8</w:t>
            </w:r>
          </w:p>
          <w:p w:rsidR="00CD49C1" w:rsidRPr="003D2E88" w:rsidRDefault="00CD49C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97543" w:rsidRPr="003D2E88" w:rsidRDefault="00797543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</w:tr>
      <w:tr w:rsidR="00E138E1" w:rsidRPr="003D2E88" w:rsidTr="00BB64B9">
        <w:trPr>
          <w:gridAfter w:val="2"/>
          <w:wAfter w:w="2786" w:type="pct"/>
          <w:trHeight w:val="324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E138E1" w:rsidRPr="003D2E88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 xml:space="preserve">2. ENCUADRE: </w:t>
            </w:r>
            <w:r w:rsidR="00BB64B9" w:rsidRPr="003D2E88">
              <w:rPr>
                <w:rFonts w:asciiTheme="minorHAnsi" w:hAnsiTheme="minorHAnsi"/>
                <w:i/>
                <w:sz w:val="20"/>
                <w:szCs w:val="20"/>
              </w:rPr>
              <w:t>Este</w:t>
            </w:r>
            <w:r w:rsidR="00BB64B9" w:rsidRPr="003D2E88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apartado hace referencia a la delimitación clara y definida de la información general de lo que se realizará durante la UAC, como son:</w:t>
            </w:r>
          </w:p>
        </w:tc>
      </w:tr>
      <w:tr w:rsidR="00E138E1" w:rsidRPr="003D2E88" w:rsidTr="007631EB">
        <w:trPr>
          <w:gridAfter w:val="2"/>
          <w:wAfter w:w="2786" w:type="pct"/>
          <w:trHeight w:val="561"/>
        </w:trPr>
        <w:tc>
          <w:tcPr>
            <w:tcW w:w="2214" w:type="pct"/>
            <w:gridSpan w:val="11"/>
            <w:shd w:val="clear" w:color="auto" w:fill="auto"/>
          </w:tcPr>
          <w:p w:rsidR="00B048B0" w:rsidRPr="003D2E88" w:rsidRDefault="00BB64B9" w:rsidP="00214A06">
            <w:pPr>
              <w:pStyle w:val="Default"/>
              <w:spacing w:line="276" w:lineRule="auto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 w:rsidRPr="003D2E88">
              <w:rPr>
                <w:rFonts w:asciiTheme="minorHAnsi" w:hAnsiTheme="minorHAnsi" w:cstheme="majorHAnsi"/>
                <w:b/>
                <w:i/>
                <w:color w:val="auto"/>
                <w:sz w:val="20"/>
                <w:szCs w:val="20"/>
              </w:rPr>
              <w:t xml:space="preserve">            </w:t>
            </w:r>
            <w:r w:rsidRPr="003D2E88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>El profesor:</w:t>
            </w:r>
          </w:p>
          <w:p w:rsidR="00BB64B9" w:rsidRPr="003D2E88" w:rsidRDefault="00BB64B9" w:rsidP="00214A06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3D2E88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Se presenta  frente al grupo y da la bienvenida al curso.</w:t>
            </w:r>
          </w:p>
          <w:p w:rsidR="00BB64B9" w:rsidRPr="003D2E88" w:rsidRDefault="00BB64B9" w:rsidP="00214A06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3D2E88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 xml:space="preserve">Presenta el  programa,  incluyendo las competencias genéricas y disciplinares que desarrollará el alumno, los contenidos temáticos y la metodología de trabajo. </w:t>
            </w:r>
          </w:p>
          <w:p w:rsidR="00BB64B9" w:rsidRPr="003D2E88" w:rsidRDefault="00BB64B9" w:rsidP="00214A06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3D2E88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 xml:space="preserve">Se da a conocer  el proceso y forma de evaluación, haciendo énfasis en la evaluación diagnostica, formativa y sumativa. </w:t>
            </w:r>
          </w:p>
          <w:p w:rsidR="00BB64B9" w:rsidRPr="003D2E88" w:rsidRDefault="0053523B" w:rsidP="0053523B">
            <w:pPr>
              <w:pStyle w:val="Default"/>
              <w:spacing w:line="276" w:lineRule="auto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 w:rsidRPr="003D2E88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 xml:space="preserve">      </w:t>
            </w:r>
            <w:r w:rsidR="00BB64B9" w:rsidRPr="003D2E88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 xml:space="preserve">Los alumnos: </w:t>
            </w:r>
          </w:p>
          <w:p w:rsidR="00BB64B9" w:rsidRPr="003D2E88" w:rsidRDefault="00BB64B9" w:rsidP="00214A06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3D2E88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El encuadre lo deben de  tener todos los alumnos y traerlo diariamente en clase.</w:t>
            </w:r>
          </w:p>
          <w:p w:rsidR="00BB64B9" w:rsidRPr="003D2E88" w:rsidRDefault="00BB64B9" w:rsidP="00214A06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3D2E88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Deben de revisar los temas que se abordarán en el Módulo de Aprendizaje; participan exponiendo de manera individual sus expectativas y saberes previos.</w:t>
            </w:r>
          </w:p>
          <w:p w:rsidR="00BB64B9" w:rsidRPr="003D2E88" w:rsidRDefault="0053523B" w:rsidP="0053523B">
            <w:pPr>
              <w:pStyle w:val="Default"/>
              <w:spacing w:line="276" w:lineRule="auto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 w:rsidRPr="003D2E88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 xml:space="preserve">       </w:t>
            </w:r>
            <w:r w:rsidR="00BB64B9" w:rsidRPr="003D2E88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>Acuerdos de grupo:</w:t>
            </w:r>
          </w:p>
          <w:p w:rsidR="00BB64B9" w:rsidRPr="003D2E88" w:rsidRDefault="00BB64B9" w:rsidP="00214A06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3D2E88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Profesor y estudiantes  se ponen de acuerdo en  la forma de trabajo y las cuestiones de disciplina dentro del aula.</w:t>
            </w:r>
          </w:p>
          <w:p w:rsidR="00BB64B9" w:rsidRPr="003D2E88" w:rsidRDefault="00BB64B9" w:rsidP="00214A06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3D2E88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Los  acuerdos  se firma de conformidad por todos los involucrados.</w:t>
            </w:r>
          </w:p>
          <w:p w:rsidR="0081792D" w:rsidRPr="003D2E88" w:rsidRDefault="0081792D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</w:tc>
      </w:tr>
      <w:tr w:rsidR="00E138E1" w:rsidRPr="003D2E88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17728D" w:rsidRPr="003D2E88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3.SECUENCIA DIDÁCTICA</w:t>
            </w:r>
          </w:p>
          <w:p w:rsidR="0017728D" w:rsidRPr="003D2E88" w:rsidRDefault="0017728D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IMPORTANTE: Generar tantas secuencias didácticas, como número de unidades de competencia conforman la  UAC.</w:t>
            </w:r>
          </w:p>
        </w:tc>
      </w:tr>
      <w:tr w:rsidR="00E138E1" w:rsidRPr="003D2E88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138E1" w:rsidRPr="003D2E88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En este apartado se redacta la secuencia didáctica de las actividades estructuradas en fase</w:t>
            </w:r>
            <w:r w:rsidR="004F484C" w:rsidRPr="003D2E88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s</w:t>
            </w:r>
            <w:r w:rsidRPr="003D2E88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: apertura, desarrollo y cierre, en donde el docente utiliza métodos y estrategias didácticas para integrar al estudiantes en su accionar en el cumplimiento de uno o varios indicadores de desempeño para el logro de la</w:t>
            </w:r>
            <w:r w:rsidR="004F484C" w:rsidRPr="003D2E88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(s)</w:t>
            </w:r>
            <w:r w:rsidRPr="003D2E88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competencia</w:t>
            </w:r>
            <w:r w:rsidR="004F484C" w:rsidRPr="003D2E88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(s)</w:t>
            </w:r>
            <w:r w:rsidRPr="003D2E88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, sin olvidar que sus principales funciones como docente son: a) motivar al estudiante para el aprendizaje, b) introducirlo a los temas (organizador previo), c) ordenar y sintetizar la información, d) llamar la atención del alumno sobre un concepto, e) reforzar los conocimientos para generar habilidades y fortalecer los valores y actitudes. Este apartado fue revisado en el </w:t>
            </w:r>
            <w:r w:rsidRPr="003D2E88">
              <w:rPr>
                <w:rFonts w:asciiTheme="minorHAnsi" w:hAnsiTheme="minorHAnsi"/>
                <w:i/>
                <w:iCs/>
                <w:sz w:val="20"/>
                <w:szCs w:val="20"/>
                <w:lang w:val="es-ES"/>
              </w:rPr>
              <w:t>Diplomado Competencias docentes en el nivel media superior (Profordems)</w:t>
            </w:r>
            <w:r w:rsidRPr="003D2E88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específicamente módulo III, la mediación e interacción del profesor para favorecer los ambientes de aprendizaje.</w:t>
            </w:r>
          </w:p>
        </w:tc>
      </w:tr>
      <w:tr w:rsidR="00E138E1" w:rsidRPr="003D2E88" w:rsidTr="00F33349">
        <w:trPr>
          <w:gridAfter w:val="2"/>
          <w:wAfter w:w="2786" w:type="pct"/>
          <w:trHeight w:val="323"/>
        </w:trPr>
        <w:tc>
          <w:tcPr>
            <w:tcW w:w="599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138E1" w:rsidRPr="003D2E88" w:rsidRDefault="00306DF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Unidad de competencia</w:t>
            </w:r>
            <w:r w:rsidR="00E138E1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No.</w:t>
            </w:r>
            <w:r w:rsidR="00232668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1</w:t>
            </w:r>
            <w:r w:rsidR="00E138E1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</w:t>
            </w:r>
          </w:p>
          <w:p w:rsidR="00A47324" w:rsidRPr="003D2E88" w:rsidRDefault="00A47324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A47324" w:rsidRPr="003D2E88" w:rsidRDefault="00A47324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Unidad de competencia No.2</w:t>
            </w:r>
          </w:p>
        </w:tc>
        <w:tc>
          <w:tcPr>
            <w:tcW w:w="1615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A47324" w:rsidRPr="003D2E88" w:rsidRDefault="00A47324" w:rsidP="00A47324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 Bold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DIN Next LT Pro Bold"/>
                <w:b/>
                <w:bCs/>
                <w:color w:val="000000"/>
                <w:sz w:val="20"/>
                <w:szCs w:val="20"/>
                <w:lang w:eastAsia="es-ES"/>
              </w:rPr>
              <w:t>Comprensión.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 Bold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DIN Next LT Pro Bold"/>
                <w:b/>
                <w:bCs/>
                <w:color w:val="000000"/>
                <w:sz w:val="20"/>
                <w:szCs w:val="20"/>
                <w:lang w:eastAsia="es-ES"/>
              </w:rPr>
              <w:t xml:space="preserve">Exposición </w:t>
            </w:r>
          </w:p>
          <w:p w:rsidR="00A47324" w:rsidRPr="003D2E88" w:rsidRDefault="00A47324" w:rsidP="00A47324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 Bold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DIN Next LT Pro Bold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232668" w:rsidRPr="003D2E88" w:rsidRDefault="00232668" w:rsidP="00A47324">
            <w:pPr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</w:tc>
      </w:tr>
      <w:tr w:rsidR="008430BE" w:rsidRPr="003D2E88" w:rsidTr="0032095F">
        <w:trPr>
          <w:gridAfter w:val="2"/>
          <w:wAfter w:w="2786" w:type="pct"/>
          <w:trHeight w:val="2546"/>
        </w:trPr>
        <w:tc>
          <w:tcPr>
            <w:tcW w:w="1044" w:type="pct"/>
            <w:gridSpan w:val="5"/>
            <w:shd w:val="clear" w:color="auto" w:fill="auto"/>
          </w:tcPr>
          <w:p w:rsidR="00F47106" w:rsidRPr="003D2E88" w:rsidRDefault="008430BE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Competencia(s) específica(s)</w:t>
            </w:r>
            <w:r w:rsidR="00F47106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:</w:t>
            </w:r>
          </w:p>
          <w:p w:rsidR="00F47106" w:rsidRPr="003D2E88" w:rsidRDefault="00F47106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931"/>
              <w:gridCol w:w="234"/>
              <w:gridCol w:w="234"/>
            </w:tblGrid>
            <w:tr w:rsidR="00F47106" w:rsidRPr="003D2E88" w:rsidTr="00F47106">
              <w:trPr>
                <w:trHeight w:val="1321"/>
              </w:trPr>
              <w:tc>
                <w:tcPr>
                  <w:tcW w:w="0" w:type="auto"/>
                  <w:vMerge w:val="restart"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Theme="minorHAnsi" w:hAnsiTheme="minorHAnsi" w:cs="Arno Pro"/>
                      <w:color w:val="000000"/>
                      <w:lang w:eastAsia="es-ES"/>
                    </w:rPr>
                  </w:pPr>
                  <w:r w:rsidRPr="003D2E88">
                    <w:rPr>
                      <w:rFonts w:asciiTheme="minorHAnsi" w:hAnsiTheme="minorHAnsi" w:cs="Arno Pro"/>
                      <w:color w:val="000000"/>
                      <w:lang w:eastAsia="es-ES"/>
                    </w:rPr>
                    <w:t xml:space="preserve">1. Reflexiona la comprensión como un proceso derivado de sus experiencias que entran en juego al decodificar las palabras, frases, párrafos e ideas, a través de lo cual reelabora significados. </w:t>
                  </w:r>
                </w:p>
              </w:tc>
              <w:tc>
                <w:tcPr>
                  <w:tcW w:w="0" w:type="auto"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Theme="minorHAnsi" w:hAnsiTheme="minorHAnsi" w:cs="Arno Pro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0" w:type="auto"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Theme="minorHAnsi" w:hAnsiTheme="minorHAnsi" w:cs="Arno Pro"/>
                      <w:color w:val="000000"/>
                      <w:lang w:eastAsia="es-ES"/>
                    </w:rPr>
                  </w:pPr>
                </w:p>
              </w:tc>
            </w:tr>
            <w:tr w:rsidR="00F47106" w:rsidRPr="003D2E88">
              <w:trPr>
                <w:trHeight w:val="377"/>
              </w:trPr>
              <w:tc>
                <w:tcPr>
                  <w:tcW w:w="0" w:type="auto"/>
                  <w:vMerge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Theme="minorHAnsi" w:hAnsiTheme="minorHAnsi" w:cs="Arno Pro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0" w:type="auto"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Theme="minorHAnsi" w:hAnsiTheme="minorHAnsi" w:cs="Arno Pro"/>
                      <w:color w:val="000000"/>
                      <w:lang w:eastAsia="es-ES"/>
                    </w:rPr>
                  </w:pPr>
                </w:p>
              </w:tc>
            </w:tr>
            <w:tr w:rsidR="00F47106" w:rsidRPr="003D2E88">
              <w:trPr>
                <w:trHeight w:val="497"/>
              </w:trPr>
              <w:tc>
                <w:tcPr>
                  <w:tcW w:w="0" w:type="auto"/>
                  <w:vMerge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Theme="minorHAnsi" w:hAnsiTheme="minorHAnsi" w:cs="Arno Pro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0" w:type="auto"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Theme="minorHAnsi" w:hAnsiTheme="minorHAnsi" w:cs="Arno Pro"/>
                      <w:color w:val="000000"/>
                      <w:lang w:eastAsia="es-ES"/>
                    </w:rPr>
                  </w:pPr>
                  <w:r w:rsidRPr="003D2E88">
                    <w:rPr>
                      <w:rFonts w:asciiTheme="minorHAnsi" w:hAnsiTheme="minorHAnsi" w:cs="Arno Pro"/>
                      <w:color w:val="000000"/>
                      <w:lang w:eastAsia="es-ES"/>
                    </w:rPr>
                    <w:t xml:space="preserve"> </w:t>
                  </w:r>
                </w:p>
              </w:tc>
            </w:tr>
            <w:tr w:rsidR="00F47106" w:rsidRPr="003D2E88">
              <w:trPr>
                <w:trHeight w:val="977"/>
              </w:trPr>
              <w:tc>
                <w:tcPr>
                  <w:tcW w:w="0" w:type="auto"/>
                  <w:gridSpan w:val="3"/>
                  <w:vMerge w:val="restart"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Theme="minorHAnsi" w:hAnsiTheme="minorHAnsi" w:cs="Arno Pro"/>
                      <w:color w:val="000000"/>
                      <w:lang w:eastAsia="es-ES"/>
                    </w:rPr>
                  </w:pPr>
                  <w:r w:rsidRPr="003D2E88">
                    <w:rPr>
                      <w:rFonts w:asciiTheme="minorHAnsi" w:hAnsiTheme="minorHAnsi" w:cs="Arno Pro"/>
                      <w:color w:val="000000"/>
                      <w:lang w:eastAsia="es-ES"/>
                    </w:rPr>
                    <w:t xml:space="preserve">2. Expone su pensamiento de forma ordenada, coherente, honesta y sistemática a través del uso de estrategias de deconstrucción textual y estructuras lingüísticas, a la vez que reconoce de forma ética las fuentes de información consultada </w:t>
                  </w:r>
                </w:p>
              </w:tc>
            </w:tr>
          </w:tbl>
          <w:p w:rsidR="004B1BFD" w:rsidRPr="003D2E88" w:rsidRDefault="008430BE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lastRenderedPageBreak/>
              <w:t xml:space="preserve"> </w:t>
            </w:r>
          </w:p>
          <w:p w:rsidR="004B1BFD" w:rsidRPr="003D2E88" w:rsidRDefault="004B1BFD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</w:p>
          <w:p w:rsidR="0070680C" w:rsidRPr="003D2E88" w:rsidRDefault="0070680C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</w:p>
          <w:p w:rsidR="0062208E" w:rsidRPr="003D2E88" w:rsidRDefault="0062208E" w:rsidP="00F47106">
            <w:pPr>
              <w:pStyle w:val="Pa7"/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pct"/>
            <w:gridSpan w:val="6"/>
            <w:shd w:val="clear" w:color="auto" w:fill="auto"/>
          </w:tcPr>
          <w:p w:rsidR="00F47106" w:rsidRPr="003D2E88" w:rsidRDefault="008430BE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Competencias Disciplinares básicas y extendidas MCC</w:t>
            </w:r>
            <w:r w:rsidRPr="003D2E88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</w:t>
            </w:r>
            <w:r w:rsidRPr="003D2E88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>Las que corresponden desarro</w:t>
            </w:r>
            <w:r w:rsidR="00F47106" w:rsidRPr="003D2E88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>lla en la Unidad de competencia.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3"/>
              <w:gridCol w:w="425"/>
              <w:gridCol w:w="2184"/>
              <w:gridCol w:w="2100"/>
              <w:gridCol w:w="2045"/>
            </w:tblGrid>
            <w:tr w:rsidR="00F47106" w:rsidRPr="003D2E88">
              <w:trPr>
                <w:trHeight w:val="497"/>
              </w:trPr>
              <w:tc>
                <w:tcPr>
                  <w:tcW w:w="0" w:type="auto"/>
                  <w:gridSpan w:val="2"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Theme="minorHAnsi" w:hAnsiTheme="minorHAnsi" w:cs="Arno Pro"/>
                      <w:color w:val="000000"/>
                      <w:lang w:eastAsia="es-ES"/>
                    </w:rPr>
                  </w:pPr>
                  <w:proofErr w:type="spellStart"/>
                  <w:r w:rsidRPr="003D2E88">
                    <w:rPr>
                      <w:rFonts w:asciiTheme="minorHAnsi" w:hAnsiTheme="minorHAnsi" w:cs="Arno Pro"/>
                      <w:color w:val="000000"/>
                      <w:lang w:eastAsia="es-ES"/>
                    </w:rPr>
                    <w:t>CDb-Com</w:t>
                  </w:r>
                  <w:proofErr w:type="spellEnd"/>
                  <w:r w:rsidRPr="003D2E88">
                    <w:rPr>
                      <w:rFonts w:asciiTheme="minorHAnsi" w:hAnsiTheme="minorHAnsi" w:cs="Arno Pro"/>
                      <w:color w:val="000000"/>
                      <w:lang w:eastAsia="es-ES"/>
                    </w:rPr>
                    <w:t xml:space="preserve"> 7 </w:t>
                  </w:r>
                </w:p>
              </w:tc>
              <w:tc>
                <w:tcPr>
                  <w:tcW w:w="0" w:type="auto"/>
                  <w:gridSpan w:val="3"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Theme="minorHAnsi" w:hAnsiTheme="minorHAnsi" w:cs="Arno Pro"/>
                      <w:color w:val="000000"/>
                      <w:lang w:eastAsia="es-ES"/>
                    </w:rPr>
                  </w:pPr>
                  <w:r w:rsidRPr="003D2E88">
                    <w:rPr>
                      <w:rFonts w:asciiTheme="minorHAnsi" w:hAnsiTheme="minorHAnsi" w:cs="Arno Pro"/>
                      <w:color w:val="000000"/>
                      <w:lang w:eastAsia="es-ES"/>
                    </w:rPr>
                    <w:t xml:space="preserve">Valora y describe el papel del arte, la literatura y los medios de comunicación en la recreación o la transformación de una cultura, teniendo en cuenta los propósitos comunicativos de distintos géneros. </w:t>
                  </w:r>
                </w:p>
              </w:tc>
            </w:tr>
            <w:tr w:rsidR="00F47106" w:rsidRPr="003D2E88">
              <w:trPr>
                <w:trHeight w:val="377"/>
              </w:trPr>
              <w:tc>
                <w:tcPr>
                  <w:tcW w:w="0" w:type="auto"/>
                  <w:gridSpan w:val="2"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Theme="minorHAnsi" w:hAnsiTheme="minorHAnsi" w:cs="Arno Pro"/>
                      <w:color w:val="000000"/>
                      <w:lang w:eastAsia="es-ES"/>
                    </w:rPr>
                  </w:pPr>
                  <w:proofErr w:type="spellStart"/>
                  <w:r w:rsidRPr="003D2E88">
                    <w:rPr>
                      <w:rFonts w:asciiTheme="minorHAnsi" w:hAnsiTheme="minorHAnsi" w:cs="Arno Pro"/>
                      <w:color w:val="000000"/>
                      <w:lang w:eastAsia="es-ES"/>
                    </w:rPr>
                    <w:t>CDex-Com</w:t>
                  </w:r>
                  <w:proofErr w:type="spellEnd"/>
                  <w:r w:rsidRPr="003D2E88">
                    <w:rPr>
                      <w:rFonts w:asciiTheme="minorHAnsi" w:hAnsiTheme="minorHAnsi" w:cs="Arno Pro"/>
                      <w:color w:val="000000"/>
                      <w:lang w:eastAsia="es-ES"/>
                    </w:rPr>
                    <w:t xml:space="preserve"> 2 </w:t>
                  </w:r>
                </w:p>
              </w:tc>
              <w:tc>
                <w:tcPr>
                  <w:tcW w:w="0" w:type="auto"/>
                  <w:gridSpan w:val="3"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Theme="minorHAnsi" w:hAnsiTheme="minorHAnsi" w:cs="Arno Pro"/>
                      <w:color w:val="000000"/>
                      <w:lang w:eastAsia="es-ES"/>
                    </w:rPr>
                  </w:pPr>
                  <w:r w:rsidRPr="003D2E88">
                    <w:rPr>
                      <w:rFonts w:asciiTheme="minorHAnsi" w:hAnsiTheme="minorHAnsi" w:cs="Arno Pro"/>
                      <w:color w:val="000000"/>
                      <w:lang w:eastAsia="es-ES"/>
                    </w:rPr>
                    <w:t xml:space="preserve">Establece relaciones analógicas, considerando las variaciones léxico-semánticas de las expresiones para la toma de decisiones. </w:t>
                  </w:r>
                </w:p>
              </w:tc>
            </w:tr>
            <w:tr w:rsidR="00F47106" w:rsidRPr="003D2E88">
              <w:trPr>
                <w:trHeight w:val="497"/>
              </w:trPr>
              <w:tc>
                <w:tcPr>
                  <w:tcW w:w="0" w:type="auto"/>
                  <w:gridSpan w:val="2"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Theme="minorHAnsi" w:hAnsiTheme="minorHAnsi" w:cs="Arno Pro"/>
                      <w:color w:val="000000"/>
                      <w:lang w:eastAsia="es-ES"/>
                    </w:rPr>
                  </w:pPr>
                  <w:proofErr w:type="spellStart"/>
                  <w:r w:rsidRPr="003D2E88">
                    <w:rPr>
                      <w:rFonts w:asciiTheme="minorHAnsi" w:hAnsiTheme="minorHAnsi" w:cs="Arno Pro"/>
                      <w:color w:val="000000"/>
                      <w:lang w:eastAsia="es-ES"/>
                    </w:rPr>
                    <w:t>CDex-Com</w:t>
                  </w:r>
                  <w:proofErr w:type="spellEnd"/>
                  <w:r w:rsidRPr="003D2E88">
                    <w:rPr>
                      <w:rFonts w:asciiTheme="minorHAnsi" w:hAnsiTheme="minorHAnsi" w:cs="Arno Pro"/>
                      <w:color w:val="000000"/>
                      <w:lang w:eastAsia="es-ES"/>
                    </w:rPr>
                    <w:t xml:space="preserve"> 8 </w:t>
                  </w:r>
                </w:p>
              </w:tc>
              <w:tc>
                <w:tcPr>
                  <w:tcW w:w="0" w:type="auto"/>
                  <w:gridSpan w:val="3"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Theme="minorHAnsi" w:hAnsiTheme="minorHAnsi" w:cs="Arno Pro"/>
                      <w:color w:val="000000"/>
                      <w:lang w:eastAsia="es-ES"/>
                    </w:rPr>
                  </w:pPr>
                  <w:r w:rsidRPr="003D2E88">
                    <w:rPr>
                      <w:rFonts w:asciiTheme="minorHAnsi" w:hAnsiTheme="minorHAnsi" w:cs="Arno Pro"/>
                      <w:color w:val="000000"/>
                      <w:lang w:eastAsia="es-ES"/>
                    </w:rPr>
                    <w:t xml:space="preserve">Valora la influencia de los sistemas y medios de comunicación en su cultura, su familia y su comunidad, analizando y comparando sus efectos positivos y negativos.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867"/>
                    <w:gridCol w:w="5246"/>
                  </w:tblGrid>
                  <w:tr w:rsidR="00F47106" w:rsidRPr="003D2E88">
                    <w:trPr>
                      <w:trHeight w:val="377"/>
                    </w:trPr>
                    <w:tc>
                      <w:tcPr>
                        <w:tcW w:w="0" w:type="auto"/>
                      </w:tcPr>
                      <w:p w:rsidR="00F47106" w:rsidRPr="003D2E88" w:rsidRDefault="00F47106">
                        <w:pPr>
                          <w:pStyle w:val="Pa7"/>
                          <w:rPr>
                            <w:rFonts w:asciiTheme="minorHAnsi" w:hAnsiTheme="minorHAnsi" w:cs="Arno Pro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 w:rsidRPr="003D2E88">
                          <w:rPr>
                            <w:rFonts w:asciiTheme="minorHAnsi" w:hAnsiTheme="minorHAnsi" w:cs="Arno Pro"/>
                            <w:color w:val="000000"/>
                            <w:sz w:val="22"/>
                            <w:szCs w:val="22"/>
                          </w:rPr>
                          <w:t>CDb-Com</w:t>
                        </w:r>
                        <w:proofErr w:type="spellEnd"/>
                        <w:r w:rsidRPr="003D2E88">
                          <w:rPr>
                            <w:rFonts w:asciiTheme="minorHAnsi" w:hAnsiTheme="minorHAnsi" w:cs="Arno Pro"/>
                            <w:color w:val="000000"/>
                            <w:sz w:val="22"/>
                            <w:szCs w:val="22"/>
                          </w:rPr>
                          <w:t xml:space="preserve"> 4 </w:t>
                        </w:r>
                      </w:p>
                    </w:tc>
                    <w:tc>
                      <w:tcPr>
                        <w:tcW w:w="0" w:type="auto"/>
                      </w:tcPr>
                      <w:p w:rsidR="00F47106" w:rsidRPr="003D2E88" w:rsidRDefault="00F47106">
                        <w:pPr>
                          <w:pStyle w:val="Pa7"/>
                          <w:rPr>
                            <w:rFonts w:asciiTheme="minorHAnsi" w:hAnsiTheme="minorHAnsi" w:cs="Arno Pro"/>
                            <w:color w:val="000000"/>
                            <w:sz w:val="22"/>
                            <w:szCs w:val="22"/>
                          </w:rPr>
                        </w:pPr>
                        <w:r w:rsidRPr="003D2E88">
                          <w:rPr>
                            <w:rFonts w:asciiTheme="minorHAnsi" w:hAnsiTheme="minorHAnsi" w:cs="Arno Pro"/>
                            <w:color w:val="000000"/>
                            <w:sz w:val="22"/>
                            <w:szCs w:val="22"/>
                          </w:rPr>
                          <w:t xml:space="preserve">Produce textos con base en el uso normativo de la lengua, considerando la intención y situación comunicativa. </w:t>
                        </w:r>
                      </w:p>
                    </w:tc>
                  </w:tr>
                  <w:tr w:rsidR="00F47106" w:rsidRPr="003D2E88">
                    <w:trPr>
                      <w:trHeight w:val="497"/>
                    </w:trPr>
                    <w:tc>
                      <w:tcPr>
                        <w:tcW w:w="0" w:type="auto"/>
                      </w:tcPr>
                      <w:p w:rsidR="00F47106" w:rsidRPr="003D2E88" w:rsidRDefault="00F47106">
                        <w:pPr>
                          <w:pStyle w:val="Pa7"/>
                          <w:rPr>
                            <w:rFonts w:asciiTheme="minorHAnsi" w:hAnsiTheme="minorHAnsi" w:cs="Arno Pro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 w:rsidRPr="003D2E88">
                          <w:rPr>
                            <w:rFonts w:asciiTheme="minorHAnsi" w:hAnsiTheme="minorHAnsi" w:cs="Arno Pro"/>
                            <w:color w:val="000000"/>
                            <w:sz w:val="22"/>
                            <w:szCs w:val="22"/>
                          </w:rPr>
                          <w:lastRenderedPageBreak/>
                          <w:t>CDb-Com</w:t>
                        </w:r>
                        <w:proofErr w:type="spellEnd"/>
                        <w:r w:rsidRPr="003D2E88">
                          <w:rPr>
                            <w:rFonts w:asciiTheme="minorHAnsi" w:hAnsiTheme="minorHAnsi" w:cs="Arno Pro"/>
                            <w:color w:val="000000"/>
                            <w:sz w:val="22"/>
                            <w:szCs w:val="22"/>
                          </w:rPr>
                          <w:t xml:space="preserve"> 7 </w:t>
                        </w:r>
                      </w:p>
                    </w:tc>
                    <w:tc>
                      <w:tcPr>
                        <w:tcW w:w="0" w:type="auto"/>
                      </w:tcPr>
                      <w:p w:rsidR="00F47106" w:rsidRPr="003D2E88" w:rsidRDefault="00F47106">
                        <w:pPr>
                          <w:pStyle w:val="Pa7"/>
                          <w:rPr>
                            <w:rFonts w:asciiTheme="minorHAnsi" w:hAnsiTheme="minorHAnsi" w:cs="Arno Pro"/>
                            <w:color w:val="000000"/>
                            <w:sz w:val="22"/>
                            <w:szCs w:val="22"/>
                          </w:rPr>
                        </w:pPr>
                        <w:r w:rsidRPr="003D2E88">
                          <w:rPr>
                            <w:rFonts w:asciiTheme="minorHAnsi" w:hAnsiTheme="minorHAnsi" w:cs="Arno Pro"/>
                            <w:color w:val="000000"/>
                            <w:sz w:val="22"/>
                            <w:szCs w:val="22"/>
                          </w:rPr>
                          <w:t xml:space="preserve">Valora y describe el papel del arte, la literatura y los medios de comunicación en la recreación o la transformación de una cultura, teniendo en cuenta los propósitos comunicativos de distintos géneros. </w:t>
                        </w:r>
                      </w:p>
                    </w:tc>
                  </w:tr>
                  <w:tr w:rsidR="00F47106" w:rsidRPr="003D2E88">
                    <w:trPr>
                      <w:trHeight w:val="257"/>
                    </w:trPr>
                    <w:tc>
                      <w:tcPr>
                        <w:tcW w:w="0" w:type="auto"/>
                      </w:tcPr>
                      <w:p w:rsidR="00F47106" w:rsidRPr="003D2E88" w:rsidRDefault="00F47106">
                        <w:pPr>
                          <w:pStyle w:val="Pa7"/>
                          <w:rPr>
                            <w:rFonts w:asciiTheme="minorHAnsi" w:hAnsiTheme="minorHAnsi" w:cs="Arno Pro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 w:rsidRPr="003D2E88">
                          <w:rPr>
                            <w:rFonts w:asciiTheme="minorHAnsi" w:hAnsiTheme="minorHAnsi" w:cs="Arno Pro"/>
                            <w:color w:val="000000"/>
                            <w:sz w:val="22"/>
                            <w:szCs w:val="22"/>
                          </w:rPr>
                          <w:t>CDex-Com</w:t>
                        </w:r>
                        <w:proofErr w:type="spellEnd"/>
                        <w:r w:rsidRPr="003D2E88">
                          <w:rPr>
                            <w:rFonts w:asciiTheme="minorHAnsi" w:hAnsiTheme="minorHAnsi" w:cs="Arno Pro"/>
                            <w:color w:val="000000"/>
                            <w:sz w:val="22"/>
                            <w:szCs w:val="22"/>
                          </w:rPr>
                          <w:t xml:space="preserve"> 5 </w:t>
                        </w:r>
                      </w:p>
                    </w:tc>
                    <w:tc>
                      <w:tcPr>
                        <w:tcW w:w="0" w:type="auto"/>
                      </w:tcPr>
                      <w:p w:rsidR="00F47106" w:rsidRPr="003D2E88" w:rsidRDefault="00F47106">
                        <w:pPr>
                          <w:pStyle w:val="Pa7"/>
                          <w:rPr>
                            <w:rFonts w:asciiTheme="minorHAnsi" w:hAnsiTheme="minorHAnsi" w:cs="Arno Pro"/>
                            <w:color w:val="000000"/>
                            <w:sz w:val="22"/>
                            <w:szCs w:val="22"/>
                          </w:rPr>
                        </w:pPr>
                        <w:r w:rsidRPr="003D2E88">
                          <w:rPr>
                            <w:rFonts w:asciiTheme="minorHAnsi" w:hAnsiTheme="minorHAnsi" w:cs="Arno Pro"/>
                            <w:color w:val="000000"/>
                            <w:sz w:val="22"/>
                            <w:szCs w:val="22"/>
                          </w:rPr>
                          <w:t xml:space="preserve">Aplica los principios éticos en la generación y tratamiento de la información. </w:t>
                        </w:r>
                      </w:p>
                    </w:tc>
                  </w:tr>
                  <w:tr w:rsidR="00F47106" w:rsidRPr="003D2E88">
                    <w:trPr>
                      <w:trHeight w:val="377"/>
                    </w:trPr>
                    <w:tc>
                      <w:tcPr>
                        <w:tcW w:w="0" w:type="auto"/>
                      </w:tcPr>
                      <w:p w:rsidR="00F47106" w:rsidRPr="003D2E88" w:rsidRDefault="00F47106">
                        <w:pPr>
                          <w:pStyle w:val="Pa7"/>
                          <w:rPr>
                            <w:rFonts w:asciiTheme="minorHAnsi" w:hAnsiTheme="minorHAnsi" w:cs="Arno Pro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 w:rsidRPr="003D2E88">
                          <w:rPr>
                            <w:rFonts w:asciiTheme="minorHAnsi" w:hAnsiTheme="minorHAnsi" w:cs="Arno Pro"/>
                            <w:color w:val="000000"/>
                            <w:sz w:val="22"/>
                            <w:szCs w:val="22"/>
                          </w:rPr>
                          <w:t>CDex-Com</w:t>
                        </w:r>
                        <w:proofErr w:type="spellEnd"/>
                        <w:r w:rsidRPr="003D2E88">
                          <w:rPr>
                            <w:rFonts w:asciiTheme="minorHAnsi" w:hAnsiTheme="minorHAnsi" w:cs="Arno Pro"/>
                            <w:color w:val="000000"/>
                            <w:sz w:val="22"/>
                            <w:szCs w:val="22"/>
                          </w:rPr>
                          <w:t xml:space="preserve"> 7 </w:t>
                        </w:r>
                      </w:p>
                    </w:tc>
                    <w:tc>
                      <w:tcPr>
                        <w:tcW w:w="0" w:type="auto"/>
                      </w:tcPr>
                      <w:p w:rsidR="00F47106" w:rsidRPr="003D2E88" w:rsidRDefault="00F47106">
                        <w:pPr>
                          <w:pStyle w:val="Pa7"/>
                          <w:rPr>
                            <w:rFonts w:asciiTheme="minorHAnsi" w:hAnsiTheme="minorHAnsi" w:cs="Arno Pro"/>
                            <w:color w:val="000000"/>
                            <w:sz w:val="22"/>
                            <w:szCs w:val="22"/>
                          </w:rPr>
                        </w:pPr>
                        <w:r w:rsidRPr="003D2E88">
                          <w:rPr>
                            <w:rFonts w:asciiTheme="minorHAnsi" w:hAnsiTheme="minorHAnsi" w:cs="Arno Pro"/>
                            <w:color w:val="000000"/>
                            <w:sz w:val="22"/>
                            <w:szCs w:val="22"/>
                          </w:rPr>
                          <w:t xml:space="preserve">Determina la intencionalidad comunicativa en discursos culturales y sociales para restituir la lógica discursiva a textos cotidianos y académicos. </w:t>
                        </w:r>
                      </w:p>
                    </w:tc>
                  </w:tr>
                  <w:tr w:rsidR="00F47106" w:rsidRPr="003D2E88">
                    <w:trPr>
                      <w:trHeight w:val="497"/>
                    </w:trPr>
                    <w:tc>
                      <w:tcPr>
                        <w:tcW w:w="0" w:type="auto"/>
                      </w:tcPr>
                      <w:p w:rsidR="00F47106" w:rsidRPr="003D2E88" w:rsidRDefault="00F47106">
                        <w:pPr>
                          <w:pStyle w:val="Pa7"/>
                          <w:rPr>
                            <w:rFonts w:asciiTheme="minorHAnsi" w:hAnsiTheme="minorHAnsi" w:cs="Arno Pro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 w:rsidRPr="003D2E88">
                          <w:rPr>
                            <w:rFonts w:asciiTheme="minorHAnsi" w:hAnsiTheme="minorHAnsi" w:cs="Arno Pro"/>
                            <w:color w:val="000000"/>
                            <w:sz w:val="22"/>
                            <w:szCs w:val="22"/>
                          </w:rPr>
                          <w:t>CDex-Com</w:t>
                        </w:r>
                        <w:proofErr w:type="spellEnd"/>
                        <w:r w:rsidRPr="003D2E88">
                          <w:rPr>
                            <w:rFonts w:asciiTheme="minorHAnsi" w:hAnsiTheme="minorHAnsi" w:cs="Arno Pro"/>
                            <w:color w:val="000000"/>
                            <w:sz w:val="22"/>
                            <w:szCs w:val="22"/>
                          </w:rPr>
                          <w:t xml:space="preserve"> 8 </w:t>
                        </w:r>
                      </w:p>
                    </w:tc>
                    <w:tc>
                      <w:tcPr>
                        <w:tcW w:w="0" w:type="auto"/>
                      </w:tcPr>
                      <w:p w:rsidR="00F47106" w:rsidRPr="003D2E88" w:rsidRDefault="00F47106">
                        <w:pPr>
                          <w:pStyle w:val="Pa7"/>
                          <w:rPr>
                            <w:rFonts w:asciiTheme="minorHAnsi" w:hAnsiTheme="minorHAnsi" w:cs="Arno Pro"/>
                            <w:color w:val="000000"/>
                            <w:sz w:val="22"/>
                            <w:szCs w:val="22"/>
                          </w:rPr>
                        </w:pPr>
                        <w:r w:rsidRPr="003D2E88">
                          <w:rPr>
                            <w:rFonts w:asciiTheme="minorHAnsi" w:hAnsiTheme="minorHAnsi" w:cs="Arno Pro"/>
                            <w:color w:val="000000"/>
                            <w:sz w:val="22"/>
                            <w:szCs w:val="22"/>
                          </w:rPr>
                          <w:t xml:space="preserve">Valora la influencia de los sistemas y medios de comunicación en su cultura, su familia y su comunidad, analizando y comparando sus efectos positivos y </w:t>
                        </w:r>
                        <w:proofErr w:type="spellStart"/>
                        <w:r w:rsidRPr="003D2E88">
                          <w:rPr>
                            <w:rFonts w:asciiTheme="minorHAnsi" w:hAnsiTheme="minorHAnsi" w:cs="Arno Pro"/>
                            <w:color w:val="000000"/>
                            <w:sz w:val="22"/>
                            <w:szCs w:val="22"/>
                          </w:rPr>
                          <w:t>negativ</w:t>
                        </w:r>
                        <w:proofErr w:type="spellEnd"/>
                        <w:r w:rsidRPr="003D2E88">
                          <w:rPr>
                            <w:rFonts w:asciiTheme="minorHAnsi" w:hAnsiTheme="minorHAnsi" w:cs="Arno Pro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</w:tbl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Theme="minorHAnsi" w:hAnsiTheme="minorHAnsi" w:cs="Arno Pro"/>
                      <w:color w:val="000000"/>
                      <w:lang w:eastAsia="es-ES"/>
                    </w:rPr>
                  </w:pPr>
                </w:p>
              </w:tc>
            </w:tr>
            <w:tr w:rsidR="00F47106" w:rsidRPr="003D2E88">
              <w:trPr>
                <w:trHeight w:val="977"/>
              </w:trPr>
              <w:tc>
                <w:tcPr>
                  <w:tcW w:w="0" w:type="auto"/>
                  <w:vMerge w:val="restart"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Theme="minorHAnsi" w:hAnsiTheme="minorHAnsi" w:cs="Arno Pro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Theme="minorHAnsi" w:hAnsiTheme="minorHAnsi" w:cs="Arno Pro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Theme="minorHAnsi" w:hAnsiTheme="minorHAnsi" w:cs="Arno Pro"/>
                      <w:color w:val="000000"/>
                      <w:lang w:eastAsia="es-ES"/>
                    </w:rPr>
                  </w:pPr>
                  <w:r w:rsidRPr="003D2E88">
                    <w:rPr>
                      <w:rFonts w:asciiTheme="minorHAnsi" w:hAnsiTheme="minorHAnsi" w:cs="Arno Pro"/>
                      <w:color w:val="000000"/>
                      <w:lang w:eastAsia="es-ES"/>
                    </w:rPr>
                    <w:t xml:space="preserve">. </w:t>
                  </w:r>
                </w:p>
              </w:tc>
            </w:tr>
            <w:tr w:rsidR="00F47106" w:rsidRPr="003D2E88">
              <w:trPr>
                <w:gridAfter w:val="1"/>
                <w:trHeight w:val="497"/>
              </w:trPr>
              <w:tc>
                <w:tcPr>
                  <w:tcW w:w="0" w:type="auto"/>
                  <w:vMerge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Theme="minorHAnsi" w:hAnsiTheme="minorHAnsi" w:cs="Arno Pro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Theme="minorHAnsi" w:hAnsiTheme="minorHAnsi" w:cs="Arno Pro"/>
                      <w:color w:val="000000"/>
                      <w:lang w:eastAsia="es-ES"/>
                    </w:rPr>
                  </w:pPr>
                </w:p>
              </w:tc>
            </w:tr>
            <w:tr w:rsidR="00F47106" w:rsidRPr="003D2E88">
              <w:trPr>
                <w:gridAfter w:val="1"/>
                <w:trHeight w:val="257"/>
              </w:trPr>
              <w:tc>
                <w:tcPr>
                  <w:tcW w:w="0" w:type="auto"/>
                  <w:vMerge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Theme="minorHAnsi" w:hAnsiTheme="minorHAnsi" w:cs="Arno Pro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Theme="minorHAnsi" w:hAnsiTheme="minorHAnsi" w:cs="Arno Pro"/>
                      <w:color w:val="000000"/>
                      <w:lang w:eastAsia="es-ES"/>
                    </w:rPr>
                  </w:pPr>
                </w:p>
              </w:tc>
            </w:tr>
            <w:tr w:rsidR="00F47106" w:rsidRPr="003D2E88">
              <w:trPr>
                <w:gridAfter w:val="1"/>
                <w:trHeight w:val="377"/>
              </w:trPr>
              <w:tc>
                <w:tcPr>
                  <w:tcW w:w="0" w:type="auto"/>
                  <w:vMerge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Theme="minorHAnsi" w:hAnsiTheme="minorHAnsi" w:cs="Arno Pro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F47106" w:rsidRPr="003D2E88" w:rsidRDefault="00F47106" w:rsidP="00F47106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Theme="minorHAnsi" w:hAnsiTheme="minorHAnsi" w:cs="Arno Pro"/>
                      <w:color w:val="000000"/>
                      <w:lang w:eastAsia="es-ES"/>
                    </w:rPr>
                  </w:pPr>
                </w:p>
              </w:tc>
            </w:tr>
          </w:tbl>
          <w:p w:rsidR="0070680C" w:rsidRPr="003D2E88" w:rsidRDefault="0070680C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 xml:space="preserve">                  </w:t>
            </w:r>
          </w:p>
          <w:p w:rsidR="00352D73" w:rsidRPr="003D2E88" w:rsidRDefault="00352D73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430BE" w:rsidRPr="003D2E88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shd w:val="clear" w:color="auto" w:fill="auto"/>
          </w:tcPr>
          <w:p w:rsidR="008430BE" w:rsidRPr="003D2E88" w:rsidRDefault="008430BE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Propósito de aprendizaje</w:t>
            </w:r>
            <w:r w:rsidR="00F47106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:</w:t>
            </w:r>
          </w:p>
          <w:p w:rsidR="00F47106" w:rsidRPr="003D2E88" w:rsidRDefault="00F47106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no Pro"/>
                <w:color w:val="000000"/>
              </w:rPr>
              <w:t>El estudiante reflexiona la comprensión como un proceso derivado de sus experiencias que entran en juego al decodificar las palabras, frases, párrafos e ideas, a través de lo cual reelabora significados y expone su pensa</w:t>
            </w:r>
            <w:r w:rsidRPr="003D2E88">
              <w:rPr>
                <w:rFonts w:asciiTheme="minorHAnsi" w:hAnsiTheme="minorHAnsi" w:cs="Arno Pro"/>
                <w:color w:val="000000"/>
              </w:rPr>
              <w:softHyphen/>
              <w:t>miento de forma ordenada, coherente, honesta y sistemática a través del uso de estrategias de deconstrucción textual y estructuras lingüísticas, a la vez que reconoce, de forma ética, las fuentes de información consultadas</w:t>
            </w:r>
          </w:p>
          <w:p w:rsidR="00232668" w:rsidRPr="003D2E88" w:rsidRDefault="00232668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</w:tr>
      <w:tr w:rsidR="00E138E1" w:rsidRPr="003D2E88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shd w:val="clear" w:color="auto" w:fill="auto"/>
          </w:tcPr>
          <w:p w:rsidR="00E138E1" w:rsidRPr="003D2E88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Contenidos temáticos </w:t>
            </w:r>
          </w:p>
        </w:tc>
      </w:tr>
      <w:tr w:rsidR="00E138E1" w:rsidRPr="003D2E88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shd w:val="clear" w:color="auto" w:fill="auto"/>
          </w:tcPr>
          <w:p w:rsidR="00F47106" w:rsidRPr="003D2E88" w:rsidRDefault="008B4372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>Unidad de Competencia 1</w:t>
            </w:r>
          </w:p>
          <w:p w:rsidR="00F47106" w:rsidRPr="003D2E88" w:rsidRDefault="00F47106" w:rsidP="00F47106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 Bold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DIN Next LT Pro Bold"/>
                <w:b/>
                <w:bCs/>
                <w:color w:val="000000"/>
                <w:sz w:val="20"/>
                <w:szCs w:val="20"/>
                <w:lang w:eastAsia="es-ES"/>
              </w:rPr>
              <w:t xml:space="preserve">Comprensión </w:t>
            </w:r>
          </w:p>
          <w:p w:rsidR="00F47106" w:rsidRPr="003D2E88" w:rsidRDefault="00F47106" w:rsidP="00F47106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lastRenderedPageBreak/>
              <w:t xml:space="preserve">1. Tipología textual (superestructura) </w:t>
            </w:r>
          </w:p>
          <w:p w:rsidR="00F47106" w:rsidRPr="003D2E88" w:rsidRDefault="00F47106" w:rsidP="00F47106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2. Técnicas de lectura eficaz </w:t>
            </w:r>
          </w:p>
          <w:p w:rsidR="00F47106" w:rsidRPr="003D2E88" w:rsidRDefault="00F47106" w:rsidP="00F47106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3. Métodos de comprensión lectora </w:t>
            </w:r>
          </w:p>
          <w:p w:rsidR="00F47106" w:rsidRPr="003D2E88" w:rsidRDefault="00F47106" w:rsidP="00F47106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4. Estrategias lectoras (cohesión y coherencia textual) </w:t>
            </w:r>
          </w:p>
          <w:p w:rsidR="00F47106" w:rsidRPr="003D2E88" w:rsidRDefault="00F47106" w:rsidP="00F47106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5. Identificación de ideas con sentido completo (micro estructura) </w:t>
            </w:r>
          </w:p>
          <w:p w:rsidR="00F47106" w:rsidRPr="003D2E88" w:rsidRDefault="00F47106" w:rsidP="00F47106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6. Comparación de textos (macro estructura) (diferencias y semejanzas) </w:t>
            </w:r>
          </w:p>
          <w:p w:rsidR="00F47106" w:rsidRPr="003D2E88" w:rsidRDefault="00F47106" w:rsidP="00F47106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7. Uso de Mayúsculas; b, v, y sus homófonos. </w:t>
            </w:r>
          </w:p>
          <w:p w:rsidR="00F47106" w:rsidRPr="003D2E88" w:rsidRDefault="00F47106" w:rsidP="00F47106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Con los contenidos de esta unidad de competencia se apoya al desarrollo de las siguientes competencias del área de comunicación: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>CDb-Com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 7, CDex-Com2 y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>CDex-Com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 7</w:t>
            </w:r>
          </w:p>
          <w:p w:rsidR="00F47106" w:rsidRPr="003D2E88" w:rsidRDefault="00F47106" w:rsidP="00F47106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 </w:t>
            </w:r>
          </w:p>
          <w:p w:rsidR="00F47106" w:rsidRPr="003D2E88" w:rsidRDefault="00F47106" w:rsidP="00F47106">
            <w:pPr>
              <w:autoSpaceDE w:val="0"/>
              <w:autoSpaceDN w:val="0"/>
              <w:adjustRightInd w:val="0"/>
              <w:spacing w:line="241" w:lineRule="atLeast"/>
              <w:rPr>
                <w:rFonts w:asciiTheme="minorHAnsi" w:hAnsiTheme="minorHAnsi" w:cs="DIN Next LT Pro Condensed"/>
                <w:color w:val="000000"/>
                <w:sz w:val="23"/>
                <w:szCs w:val="23"/>
                <w:lang w:eastAsia="es-ES"/>
              </w:rPr>
            </w:pPr>
            <w:r w:rsidRPr="003D2E88">
              <w:rPr>
                <w:rFonts w:asciiTheme="minorHAnsi" w:hAnsiTheme="minorHAnsi" w:cs="DIN Next LT Pro Condensed"/>
                <w:color w:val="000000"/>
                <w:sz w:val="23"/>
                <w:szCs w:val="23"/>
                <w:lang w:eastAsia="es-ES"/>
              </w:rPr>
              <w:t>Unidad de Competen</w:t>
            </w:r>
            <w:r w:rsidRPr="003D2E88">
              <w:rPr>
                <w:rFonts w:asciiTheme="minorHAnsi" w:hAnsiTheme="minorHAnsi" w:cs="DIN Next LT Pro Bold"/>
                <w:color w:val="000000"/>
                <w:sz w:val="23"/>
                <w:szCs w:val="23"/>
                <w:lang w:eastAsia="es-ES"/>
              </w:rPr>
              <w:t>c</w:t>
            </w:r>
            <w:r w:rsidRPr="003D2E88">
              <w:rPr>
                <w:rFonts w:asciiTheme="minorHAnsi" w:hAnsiTheme="minorHAnsi" w:cs="DIN Next LT Pro Condensed"/>
                <w:color w:val="000000"/>
                <w:sz w:val="23"/>
                <w:szCs w:val="23"/>
                <w:lang w:eastAsia="es-ES"/>
              </w:rPr>
              <w:t xml:space="preserve">ia 2. </w:t>
            </w:r>
          </w:p>
          <w:p w:rsidR="00F47106" w:rsidRPr="003D2E88" w:rsidRDefault="00F47106" w:rsidP="00F47106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 Bold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DIN Next LT Pro Bold"/>
                <w:b/>
                <w:bCs/>
                <w:color w:val="000000"/>
                <w:sz w:val="20"/>
                <w:szCs w:val="20"/>
                <w:lang w:eastAsia="es-ES"/>
              </w:rPr>
              <w:t xml:space="preserve">Exposición </w:t>
            </w:r>
          </w:p>
          <w:p w:rsidR="00F47106" w:rsidRPr="003D2E88" w:rsidRDefault="00F47106" w:rsidP="00F47106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1. Tipos de lenguaje. </w:t>
            </w:r>
          </w:p>
          <w:p w:rsidR="00F47106" w:rsidRPr="003D2E88" w:rsidRDefault="00F47106" w:rsidP="00F47106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2. Procesos de comunicación (destinatario e intencionalidad). </w:t>
            </w:r>
          </w:p>
          <w:p w:rsidR="00F47106" w:rsidRPr="003D2E88" w:rsidRDefault="00F47106" w:rsidP="00F47106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3. Códigos lingüísticos </w:t>
            </w:r>
          </w:p>
          <w:p w:rsidR="00F47106" w:rsidRPr="003D2E88" w:rsidRDefault="00F47106" w:rsidP="00F47106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4. Qué es el texto </w:t>
            </w:r>
          </w:p>
          <w:p w:rsidR="00F47106" w:rsidRPr="003D2E88" w:rsidRDefault="00F47106" w:rsidP="00F47106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5. Lenguaje articulado (dicción). </w:t>
            </w:r>
          </w:p>
          <w:p w:rsidR="00F47106" w:rsidRPr="003D2E88" w:rsidRDefault="00F47106" w:rsidP="00F47106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6. Selección y confiabilidad de las fuentes de información (ficha bibliográfica). </w:t>
            </w:r>
          </w:p>
          <w:p w:rsidR="00F47106" w:rsidRPr="003D2E88" w:rsidRDefault="00F47106" w:rsidP="00F47106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7. La cita y la referencia. </w:t>
            </w:r>
          </w:p>
          <w:p w:rsidR="00F47106" w:rsidRPr="003D2E88" w:rsidRDefault="00F47106" w:rsidP="00F47106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8. Cohesión sintáctica (coordinación y subordinación). </w:t>
            </w:r>
          </w:p>
          <w:p w:rsidR="00F47106" w:rsidRPr="003D2E88" w:rsidRDefault="00F47106" w:rsidP="00F47106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9. Coherencia discursiva (organización de las ideas y jerarquización). </w:t>
            </w:r>
          </w:p>
          <w:p w:rsidR="00352D73" w:rsidRPr="003D2E88" w:rsidRDefault="00F47106" w:rsidP="00F471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Con los contenidos de esta unidad de competencia se apoya al desarrollo de las siguientes competencias del área de comunicación: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>CDb-Com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 4,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>CDb-Com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 7,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>CDex-Com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 5,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>CDex-Com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 7 y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>CDex-Com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 8 </w:t>
            </w:r>
            <w:r w:rsidR="008B4372" w:rsidRPr="003D2E88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 xml:space="preserve"> </w:t>
            </w:r>
          </w:p>
          <w:p w:rsidR="00D554C1" w:rsidRPr="003D2E88" w:rsidRDefault="00D554C1" w:rsidP="00F471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2C11FE" w:rsidRPr="003D2E88" w:rsidRDefault="002C11FE" w:rsidP="00214A06">
            <w:pPr>
              <w:spacing w:line="276" w:lineRule="auto"/>
              <w:ind w:left="360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8B4372" w:rsidRPr="003D2E88" w:rsidRDefault="008B4372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</w:tr>
      <w:tr w:rsidR="00E138E1" w:rsidRPr="003D2E88" w:rsidTr="0032095F">
        <w:trPr>
          <w:gridAfter w:val="2"/>
          <w:wAfter w:w="2786" w:type="pct"/>
          <w:trHeight w:val="301"/>
        </w:trPr>
        <w:tc>
          <w:tcPr>
            <w:tcW w:w="2214" w:type="pct"/>
            <w:gridSpan w:val="11"/>
            <w:shd w:val="clear" w:color="auto" w:fill="FABF8F"/>
          </w:tcPr>
          <w:p w:rsidR="00130FFE" w:rsidRPr="003D2E88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Tipos de saberes</w:t>
            </w:r>
            <w:r w:rsidR="00130FFE" w:rsidRPr="003D2E88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:</w:t>
            </w:r>
          </w:p>
          <w:p w:rsidR="00E138E1" w:rsidRPr="003D2E88" w:rsidRDefault="00130FFE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que logrará el estudiante. Esto se revisó durante el </w:t>
            </w:r>
            <w:r w:rsidRPr="003D2E88">
              <w:rPr>
                <w:rFonts w:asciiTheme="minorHAnsi" w:hAnsiTheme="minorHAnsi"/>
                <w:i/>
                <w:iCs/>
                <w:sz w:val="20"/>
                <w:szCs w:val="20"/>
                <w:lang w:val="es-ES"/>
              </w:rPr>
              <w:t xml:space="preserve">diplomado de competencias docentes en el nivel media superior (Profordems) </w:t>
            </w:r>
            <w:r w:rsidRPr="003D2E88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en el módulo II, en específico unidad II.</w:t>
            </w:r>
          </w:p>
        </w:tc>
      </w:tr>
      <w:tr w:rsidR="00E138E1" w:rsidRPr="003D2E88" w:rsidTr="0032095F">
        <w:trPr>
          <w:gridAfter w:val="2"/>
          <w:wAfter w:w="2786" w:type="pct"/>
          <w:trHeight w:val="1833"/>
        </w:trPr>
        <w:tc>
          <w:tcPr>
            <w:tcW w:w="799" w:type="pct"/>
            <w:gridSpan w:val="4"/>
            <w:shd w:val="clear" w:color="auto" w:fill="auto"/>
          </w:tcPr>
          <w:p w:rsidR="00E138E1" w:rsidRPr="003D2E88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 xml:space="preserve">Conocimientos (saber). Conceptual </w:t>
            </w:r>
            <w:r w:rsidR="00F47106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: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 Bold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DIN Next LT Pro Bold"/>
                <w:b/>
                <w:bCs/>
                <w:color w:val="000000"/>
                <w:sz w:val="20"/>
                <w:szCs w:val="20"/>
                <w:lang w:eastAsia="es-ES"/>
              </w:rPr>
              <w:t xml:space="preserve">Conocimientos (saberes teóricos) </w:t>
            </w:r>
          </w:p>
          <w:p w:rsidR="00471E5D" w:rsidRPr="003D2E88" w:rsidRDefault="00471E5D" w:rsidP="00471E5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¿De cuántas maneras se puede comprender un texto? </w:t>
            </w:r>
          </w:p>
          <w:p w:rsidR="00471E5D" w:rsidRPr="003D2E88" w:rsidRDefault="00471E5D" w:rsidP="00471E5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¿Cuántos mensajes pueden transmitir un texto? </w:t>
            </w:r>
          </w:p>
          <w:p w:rsidR="00471E5D" w:rsidRPr="003D2E88" w:rsidRDefault="00471E5D" w:rsidP="00471E5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¿Cómo puedo comprender un texto? </w:t>
            </w:r>
          </w:p>
          <w:p w:rsidR="00471E5D" w:rsidRPr="003D2E88" w:rsidRDefault="00471E5D" w:rsidP="00471E5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¿Para qué nos comunicamos? </w:t>
            </w:r>
          </w:p>
          <w:p w:rsidR="00471E5D" w:rsidRPr="003D2E88" w:rsidRDefault="00471E5D" w:rsidP="00471E5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¿Cómo nos expresamos en las diversas situaciones de mi vida? </w:t>
            </w:r>
          </w:p>
          <w:p w:rsidR="00471E5D" w:rsidRPr="003D2E88" w:rsidRDefault="00471E5D" w:rsidP="00471E5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¿De cuántas formas se puede exponer el pensamiento? </w:t>
            </w:r>
          </w:p>
          <w:p w:rsidR="00D554C1" w:rsidRPr="003D2E88" w:rsidRDefault="00D554C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554C1" w:rsidRPr="003D2E88" w:rsidRDefault="00D554C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D554C1" w:rsidRPr="003D2E88" w:rsidRDefault="00D554C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D554C1" w:rsidRPr="003D2E88" w:rsidRDefault="00D554C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FB5DDB" w:rsidRPr="003D2E88" w:rsidRDefault="00FB5DDB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FB5DDB" w:rsidRPr="003D2E88" w:rsidRDefault="00FB5DDB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FB5DDB" w:rsidRPr="003D2E88" w:rsidRDefault="00FB5DDB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FB5DDB" w:rsidRPr="003D2E88" w:rsidRDefault="00FB5DDB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F32BE6" w:rsidRPr="003D2E88" w:rsidRDefault="00F32BE6" w:rsidP="00214A06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DF5928" w:rsidRPr="003D2E88" w:rsidRDefault="00DF592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DF5928" w:rsidRPr="003D2E88" w:rsidRDefault="00DF592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E138E1" w:rsidRPr="003D2E88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shd w:val="clear" w:color="auto" w:fill="auto"/>
          </w:tcPr>
          <w:p w:rsidR="00E138E1" w:rsidRPr="003D2E88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Habilidades (saber hacer). Procedimental</w:t>
            </w:r>
            <w:r w:rsidR="00471E5D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: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sz w:val="24"/>
                <w:szCs w:val="24"/>
                <w:lang w:eastAsia="es-ES"/>
              </w:rPr>
            </w:pP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Identificar el tipo textual basándose (a partir de) en sus características.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Minion Pro"/>
                <w:color w:val="000000"/>
                <w:sz w:val="14"/>
                <w:lang w:eastAsia="es-ES"/>
              </w:rPr>
              <w:t xml:space="preserve">• </w:t>
            </w: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Leer con destreza: de manera correcta (dicción), de corrido (fluidez) y con expresividad.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Minion Pro"/>
                <w:color w:val="000000"/>
                <w:sz w:val="14"/>
                <w:lang w:eastAsia="es-ES"/>
              </w:rPr>
              <w:t xml:space="preserve">• </w:t>
            </w: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Leer utilizando estrategias y técnicas para lograr la comprensión del texto.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Minion Pro"/>
                <w:color w:val="000000"/>
                <w:sz w:val="14"/>
                <w:lang w:eastAsia="es-ES"/>
              </w:rPr>
              <w:t xml:space="preserve">• </w:t>
            </w: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>Reconocer la estructura sintáctica para decodificar los mensajes explícitos e implícitos en el texto (refe</w:t>
            </w: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softHyphen/>
              <w:t xml:space="preserve">rencia e inferencia).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Minion Pro"/>
                <w:color w:val="000000"/>
                <w:sz w:val="14"/>
                <w:lang w:eastAsia="es-ES"/>
              </w:rPr>
              <w:t xml:space="preserve">• </w:t>
            </w: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Identificar y comparar los propósitos de autor o la intención comunicativa de diversos textos con temas comunes.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Minion Pro"/>
                <w:color w:val="000000"/>
                <w:sz w:val="14"/>
                <w:lang w:eastAsia="es-ES"/>
              </w:rPr>
              <w:t xml:space="preserve">• </w:t>
            </w: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Presentar sus ideas claras y ordenadas de forma oral y escrita.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Minion Pro"/>
                <w:color w:val="000000"/>
                <w:sz w:val="14"/>
                <w:lang w:eastAsia="es-ES"/>
              </w:rPr>
              <w:t xml:space="preserve">• </w:t>
            </w: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Organizar la información o contenido jerárquicamente. (coherencia)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Minion Pro"/>
                <w:color w:val="000000"/>
                <w:sz w:val="14"/>
                <w:lang w:eastAsia="es-ES"/>
              </w:rPr>
              <w:t xml:space="preserve">• </w:t>
            </w: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Aplicar recursos lingüísticos y paralingüísticos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Minion Pro"/>
                <w:color w:val="000000"/>
                <w:sz w:val="14"/>
                <w:lang w:eastAsia="es-ES"/>
              </w:rPr>
              <w:t xml:space="preserve">• </w:t>
            </w: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Construir diversos tipos de textos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Minion Pro"/>
                <w:color w:val="000000"/>
                <w:sz w:val="14"/>
                <w:lang w:eastAsia="es-ES"/>
              </w:rPr>
              <w:t xml:space="preserve">• </w:t>
            </w: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Aplicar criterios de confiabilidad en la selección de las fuentes de información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Minion Pro"/>
                <w:color w:val="000000"/>
                <w:sz w:val="14"/>
                <w:lang w:eastAsia="es-ES"/>
              </w:rPr>
              <w:t xml:space="preserve">• </w:t>
            </w: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Reconocer y respetar los derechos de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>aut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 </w:t>
            </w:r>
          </w:p>
          <w:p w:rsidR="00471E5D" w:rsidRPr="003D2E88" w:rsidRDefault="00471E5D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32BE6" w:rsidRPr="003D2E88" w:rsidRDefault="00F32BE6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NextLTPro-Bold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DF5928" w:rsidRPr="003D2E88" w:rsidRDefault="00DF5928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E138E1" w:rsidRPr="003D2E88" w:rsidRDefault="00E138E1" w:rsidP="00214A06">
            <w:pPr>
              <w:pStyle w:val="Prrafodelista"/>
              <w:spacing w:line="276" w:lineRule="auto"/>
              <w:ind w:left="360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3"/>
            <w:shd w:val="clear" w:color="auto" w:fill="auto"/>
          </w:tcPr>
          <w:p w:rsidR="00E138E1" w:rsidRPr="003D2E88" w:rsidRDefault="00E138E1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Actitudes y valores (saber ser). Actitudinal</w:t>
            </w:r>
            <w:r w:rsidR="00471E5D" w:rsidRPr="003D2E88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: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 Bold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DIN Next LT Pro Bold"/>
                <w:b/>
                <w:bCs/>
                <w:color w:val="000000"/>
                <w:sz w:val="20"/>
                <w:szCs w:val="20"/>
                <w:lang w:eastAsia="es-ES"/>
              </w:rPr>
              <w:t xml:space="preserve">Actitudes (disposición) </w:t>
            </w:r>
          </w:p>
          <w:p w:rsidR="00471E5D" w:rsidRPr="003D2E88" w:rsidRDefault="00471E5D" w:rsidP="00471E5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>Es consciente de que leer no es interpretar grafías (seguir las letras en el papel) sino una habilidad impor</w:t>
            </w: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softHyphen/>
              <w:t xml:space="preserve">tante para el acercamiento a la realidad y adquisición de conocimientos. </w:t>
            </w:r>
          </w:p>
          <w:p w:rsidR="00471E5D" w:rsidRPr="003D2E88" w:rsidRDefault="00471E5D" w:rsidP="00471E5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Se interesa por el reconocimiento de los significados lingüísticos para favorecer el proceso de comprensión. </w:t>
            </w:r>
          </w:p>
          <w:p w:rsidR="00471E5D" w:rsidRPr="003D2E88" w:rsidRDefault="00471E5D" w:rsidP="00471E5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>Acepta que la decodificación de las ideas le permite el entendimiento de los contenidos y mensajes dis</w:t>
            </w: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softHyphen/>
              <w:t xml:space="preserve">cursivos. </w:t>
            </w:r>
          </w:p>
          <w:p w:rsidR="00471E5D" w:rsidRPr="003D2E88" w:rsidRDefault="00471E5D" w:rsidP="00471E5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Acepta que reconocer las estructuras discursiva contribuye a la comprensión textual (macro estructura). </w:t>
            </w:r>
          </w:p>
          <w:p w:rsidR="00471E5D" w:rsidRPr="003D2E88" w:rsidRDefault="00471E5D" w:rsidP="00471E5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Valora la importancia de la exposición de su forma de pensar para convivir y modificar la realidad que le circunda. </w:t>
            </w:r>
          </w:p>
          <w:p w:rsidR="00471E5D" w:rsidRPr="003D2E88" w:rsidRDefault="00471E5D" w:rsidP="00471E5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Aprecia la importancia de la expresión clara y ordenada de pensamientos y emociones. </w:t>
            </w:r>
          </w:p>
          <w:p w:rsidR="00471E5D" w:rsidRPr="003D2E88" w:rsidRDefault="00471E5D" w:rsidP="00471E5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Se interesa por la existencia de diferentes formas de expresar las ideas y reconoce que éstas dependen del tipo de destinatario e intención para determinar la forma y el medio por los que podemos expresarlas. </w:t>
            </w:r>
          </w:p>
          <w:p w:rsidR="00471E5D" w:rsidRPr="003D2E88" w:rsidRDefault="00471E5D" w:rsidP="00471E5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Es consciente de que en la secuencia de la exposición de las ideas existe una dependencia que permite jerarquizarlas y ordenarlas en función de su propósito comunicativo. </w:t>
            </w:r>
          </w:p>
          <w:p w:rsidR="00471E5D" w:rsidRPr="003D2E88" w:rsidRDefault="00471E5D" w:rsidP="00471E5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Valora el uso ético de las fuentes de información consultadas. </w:t>
            </w:r>
          </w:p>
          <w:p w:rsidR="00471E5D" w:rsidRPr="003D2E88" w:rsidRDefault="00471E5D" w:rsidP="00471E5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lastRenderedPageBreak/>
              <w:t xml:space="preserve">Se interesan por la lectura como un espacio de recreación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 Bold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DIN Next LT Pro Bold"/>
                <w:b/>
                <w:bCs/>
                <w:color w:val="000000"/>
                <w:sz w:val="20"/>
                <w:szCs w:val="20"/>
                <w:lang w:eastAsia="es-ES"/>
              </w:rPr>
              <w:t xml:space="preserve">Valores (saberes formativos) </w:t>
            </w:r>
          </w:p>
          <w:p w:rsidR="00471E5D" w:rsidRPr="003D2E88" w:rsidRDefault="00471E5D" w:rsidP="00471E5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Desarrolla la responsabilidad al sumar sus esfuerzos en la consecución de sus metas. </w:t>
            </w:r>
          </w:p>
          <w:p w:rsidR="00471E5D" w:rsidRPr="003D2E88" w:rsidRDefault="00471E5D" w:rsidP="00471E5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Ejerce su sentido de tolerancia y respeto a las opiniones ajenas. </w:t>
            </w:r>
          </w:p>
          <w:p w:rsidR="00471E5D" w:rsidRPr="003D2E88" w:rsidRDefault="00471E5D" w:rsidP="00471E5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Aplica la puntualidad en la entrega de sus actividades de aprendizaje. </w:t>
            </w:r>
          </w:p>
          <w:p w:rsidR="00471E5D" w:rsidRPr="003D2E88" w:rsidRDefault="00471E5D" w:rsidP="00471E5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Practica la honestidad en la realización de sus trabajos y actividades, y en la relación con sus pares. </w:t>
            </w:r>
          </w:p>
          <w:p w:rsidR="00471E5D" w:rsidRPr="003D2E88" w:rsidRDefault="00471E5D" w:rsidP="00471E5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>Se compromete íntegramente en trabajos colaborativos y por equipo</w:t>
            </w:r>
          </w:p>
          <w:p w:rsidR="00471E5D" w:rsidRPr="003D2E88" w:rsidRDefault="00471E5D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2577B7" w:rsidRPr="003D2E88" w:rsidRDefault="002577B7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527445" w:rsidRPr="003D2E88" w:rsidRDefault="00527445" w:rsidP="00214A06">
            <w:pPr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F32BE6" w:rsidRPr="003D2E88" w:rsidRDefault="00F32BE6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E138E1" w:rsidRPr="003D2E88" w:rsidRDefault="00E138E1" w:rsidP="00F47106">
            <w:pPr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851CC" w:rsidRPr="003D2E88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lastRenderedPageBreak/>
              <w:t>Temas y duración (</w:t>
            </w:r>
            <w:r w:rsidRPr="003D2E88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hrs</w:t>
            </w:r>
            <w:r w:rsidRPr="003D2E88"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  <w:t>.)</w:t>
            </w:r>
          </w:p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  <w:t>Encuadre</w:t>
            </w:r>
          </w:p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lastRenderedPageBreak/>
              <w:t>Apertura</w:t>
            </w:r>
          </w:p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7B434D" w:rsidRPr="003D2E88" w:rsidRDefault="007B434D" w:rsidP="00214A06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pStyle w:val="Default"/>
              <w:spacing w:line="276" w:lineRule="auto"/>
              <w:jc w:val="both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 w:rsidRPr="003D2E88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>El profesor:</w:t>
            </w:r>
          </w:p>
          <w:p w:rsidR="00B851CC" w:rsidRPr="003D2E88" w:rsidRDefault="00B851CC" w:rsidP="00214A06">
            <w:pPr>
              <w:pStyle w:val="Default"/>
              <w:numPr>
                <w:ilvl w:val="0"/>
                <w:numId w:val="24"/>
              </w:numPr>
              <w:spacing w:line="276" w:lineRule="auto"/>
              <w:ind w:left="414" w:hanging="284"/>
              <w:jc w:val="both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3D2E88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Se presenta  frente al grupo y da la bienvenida al curso.</w:t>
            </w:r>
          </w:p>
          <w:p w:rsidR="00B851CC" w:rsidRPr="003D2E88" w:rsidRDefault="00B851CC" w:rsidP="00214A06">
            <w:pPr>
              <w:pStyle w:val="Default"/>
              <w:spacing w:line="276" w:lineRule="auto"/>
              <w:ind w:left="414"/>
              <w:jc w:val="both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</w:p>
          <w:p w:rsidR="00B851CC" w:rsidRPr="003D2E88" w:rsidRDefault="00B851CC" w:rsidP="00214A06">
            <w:pPr>
              <w:pStyle w:val="Default"/>
              <w:spacing w:line="276" w:lineRule="auto"/>
              <w:ind w:left="414"/>
              <w:jc w:val="both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</w:p>
          <w:p w:rsidR="00B851CC" w:rsidRPr="003D2E88" w:rsidRDefault="00B851CC" w:rsidP="00214A06">
            <w:pPr>
              <w:pStyle w:val="Default"/>
              <w:numPr>
                <w:ilvl w:val="0"/>
                <w:numId w:val="24"/>
              </w:numPr>
              <w:spacing w:line="276" w:lineRule="auto"/>
              <w:ind w:left="414" w:hanging="284"/>
              <w:jc w:val="both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3D2E88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 xml:space="preserve">Presenta el  programa,  incluyendo las competencias genéricas y disciplinares que desarrollará el alumno, los contenidos temáticos y la metodología de trabajo. </w:t>
            </w:r>
          </w:p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lastRenderedPageBreak/>
              <w:t>Desarrollo</w:t>
            </w:r>
          </w:p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7B434D" w:rsidRPr="003D2E88" w:rsidRDefault="007B434D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7B434D" w:rsidRPr="003D2E88" w:rsidRDefault="007B434D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El profesor:</w:t>
            </w:r>
          </w:p>
          <w:p w:rsidR="00B851CC" w:rsidRPr="003D2E88" w:rsidRDefault="00B851CC" w:rsidP="00214A06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3D2E88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 xml:space="preserve">Se da a conocer  el proceso y forma de evaluación, haciendo énfasis en la </w:t>
            </w:r>
            <w:r w:rsidRPr="003D2E88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lastRenderedPageBreak/>
              <w:t xml:space="preserve">evaluación diagnostica, formativa y sumativa. </w:t>
            </w:r>
          </w:p>
          <w:p w:rsidR="00B851CC" w:rsidRPr="003D2E88" w:rsidRDefault="00B851CC" w:rsidP="00214A06">
            <w:pPr>
              <w:pStyle w:val="Default"/>
              <w:spacing w:line="276" w:lineRule="auto"/>
              <w:ind w:left="720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</w:p>
          <w:p w:rsidR="00B851CC" w:rsidRPr="003D2E88" w:rsidRDefault="00B851CC" w:rsidP="00214A06">
            <w:pPr>
              <w:pStyle w:val="Default"/>
              <w:spacing w:line="276" w:lineRule="auto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 w:rsidRPr="003D2E88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 xml:space="preserve">Los alumnos: </w:t>
            </w:r>
          </w:p>
          <w:p w:rsidR="00B851CC" w:rsidRPr="003D2E88" w:rsidRDefault="00B851CC" w:rsidP="00214A06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3D2E88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El encuadre lo deben de  tener todos los alumnos y traerlo diariamente en clase.</w:t>
            </w:r>
          </w:p>
          <w:p w:rsidR="00B851CC" w:rsidRPr="003D2E88" w:rsidRDefault="00B851CC" w:rsidP="00214A06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3D2E88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Deben de revisar los temas que se abordarán en el Módulo de Aprendizaje; participan exponiendo de manera individual sus expectativas y saberes previos.</w:t>
            </w:r>
          </w:p>
          <w:p w:rsidR="00B851CC" w:rsidRPr="003D2E88" w:rsidRDefault="00B851CC" w:rsidP="00214A06">
            <w:pPr>
              <w:pStyle w:val="Default"/>
              <w:spacing w:line="276" w:lineRule="auto"/>
              <w:ind w:left="720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</w:p>
          <w:p w:rsidR="00B851CC" w:rsidRPr="003D2E88" w:rsidRDefault="00B851CC" w:rsidP="00214A06">
            <w:pPr>
              <w:pStyle w:val="Default"/>
              <w:spacing w:line="276" w:lineRule="auto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 w:rsidRPr="003D2E88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>Acuerdos de grupo:</w:t>
            </w:r>
          </w:p>
          <w:p w:rsidR="00B851CC" w:rsidRPr="003D2E88" w:rsidRDefault="00B851CC" w:rsidP="00214A06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3D2E88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Profesor y estudiantes  se ponen de acuerdo en  la forma de trabajo y las cuestiones de disciplina dentro del aula.</w:t>
            </w:r>
          </w:p>
          <w:p w:rsidR="00B851CC" w:rsidRPr="003D2E88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lastRenderedPageBreak/>
              <w:t>Cierre</w:t>
            </w:r>
          </w:p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Los alumnos entregan el impreso escrito y firmado </w:t>
            </w:r>
          </w:p>
          <w:p w:rsidR="00B851CC" w:rsidRPr="003D2E88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</w:tr>
      <w:tr w:rsidR="00B851CC" w:rsidRPr="003D2E88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B851CC" w:rsidRPr="003D2E88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1A63F8" w:rsidRPr="003D2E88" w:rsidRDefault="001A63F8" w:rsidP="001A63F8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Tipología textual (superestructura) </w:t>
            </w:r>
          </w:p>
          <w:p w:rsidR="00B851CC" w:rsidRPr="003D2E88" w:rsidRDefault="00B851CC" w:rsidP="00AF3B7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APERTURA</w:t>
            </w:r>
          </w:p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AF3B7A" w:rsidRPr="003D2E88" w:rsidRDefault="00AF3B7A" w:rsidP="00AF3B7A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Investigan información de </w:t>
            </w:r>
            <w:r w:rsidR="00AF337C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la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AF337C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tipología textual (superestructura)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, identificando las características de cada uno de ellos.</w:t>
            </w:r>
          </w:p>
          <w:p w:rsidR="00B851CC" w:rsidRPr="003D2E88" w:rsidRDefault="00B851CC" w:rsidP="00AF3B7A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DESARROLLO</w:t>
            </w:r>
          </w:p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Revisan la información de </w:t>
            </w:r>
            <w:r w:rsidR="00AF337C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la </w:t>
            </w:r>
            <w:r w:rsidR="00AF337C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tipología textual (superestructura</w:t>
            </w:r>
            <w:r w:rsidR="009D52A0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) de</w:t>
            </w:r>
            <w:r w:rsidR="00AF337C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 los diferentes tipos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de textos, se socializa la información   con ayuda del profesor. </w:t>
            </w:r>
          </w:p>
          <w:p w:rsidR="00B851CC" w:rsidRPr="003D2E88" w:rsidRDefault="00B851CC" w:rsidP="00214A06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Con la información los alumnos elaboran un diagrama </w:t>
            </w:r>
            <w:r w:rsidR="009D52A0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de la </w:t>
            </w:r>
            <w:r w:rsidR="009D52A0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tipología textual (superestructura) en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diferentes tipos de textos, anotando un ejemplo de cada uno de ellos.</w:t>
            </w:r>
          </w:p>
          <w:p w:rsidR="00B851CC" w:rsidRPr="003D2E88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51CC" w:rsidRPr="003D2E88" w:rsidRDefault="00B851CC" w:rsidP="00AF3B7A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lastRenderedPageBreak/>
              <w:t>CIERRE</w:t>
            </w:r>
          </w:p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En plenaria, los alumnos socializan los diagramas, identifican </w:t>
            </w:r>
            <w:r w:rsidR="00AF337C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la </w:t>
            </w:r>
            <w:r w:rsidR="00AF337C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tipología textual (superestructura)</w:t>
            </w:r>
            <w:r w:rsidR="009D52A0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 en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los tipos de texto al que pertenece.</w:t>
            </w:r>
          </w:p>
          <w:p w:rsidR="00A34C5B" w:rsidRPr="003D2E88" w:rsidRDefault="00A34C5B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34C5B" w:rsidRPr="003D2E88" w:rsidRDefault="00A34C5B" w:rsidP="00A34C5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A34C5B" w:rsidRPr="003D2E88" w:rsidRDefault="00A34C5B" w:rsidP="00A34C5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851CC" w:rsidRPr="003D2E88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</w:tr>
      <w:tr w:rsidR="004D323A" w:rsidRPr="003D2E88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AF3B7A" w:rsidRPr="003D2E88" w:rsidRDefault="00AF3B7A" w:rsidP="001A63F8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AF3B7A" w:rsidRPr="003D2E88" w:rsidRDefault="00AF3B7A" w:rsidP="001A63F8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1A63F8" w:rsidRPr="003D2E88" w:rsidRDefault="009B3FD4" w:rsidP="001A63F8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Métodos  de </w:t>
            </w:r>
            <w:r w:rsidR="00AF3B7A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 comprensión lectora.</w:t>
            </w:r>
            <w:r w:rsidR="001A63F8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 </w:t>
            </w:r>
          </w:p>
          <w:p w:rsidR="001A63F8" w:rsidRPr="003D2E88" w:rsidRDefault="001A63F8" w:rsidP="001A63F8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1A63F8" w:rsidRPr="003D2E88" w:rsidRDefault="001A63F8" w:rsidP="001A63F8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1A63F8" w:rsidRPr="003D2E88" w:rsidRDefault="001A63F8" w:rsidP="001A63F8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1A63F8" w:rsidRPr="003D2E88" w:rsidRDefault="001A63F8" w:rsidP="001A63F8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1A63F8" w:rsidRPr="003D2E88" w:rsidRDefault="001A63F8" w:rsidP="001A63F8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1A63F8" w:rsidRPr="003D2E88" w:rsidRDefault="001A63F8" w:rsidP="001A63F8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1A63F8" w:rsidRPr="003D2E88" w:rsidRDefault="001A63F8" w:rsidP="001A63F8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 </w:t>
            </w:r>
          </w:p>
          <w:p w:rsidR="004D323A" w:rsidRPr="003D2E88" w:rsidRDefault="004D323A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D323A" w:rsidRPr="003D2E88" w:rsidRDefault="004D323A" w:rsidP="001A63F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D323A" w:rsidRPr="003D2E88" w:rsidRDefault="004D323A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353E60" w:rsidRPr="003D2E88" w:rsidRDefault="004D323A" w:rsidP="00353E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Investigan </w:t>
            </w:r>
            <w:r w:rsidR="00AD57A8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información de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los </w:t>
            </w:r>
            <w:r w:rsidR="009B3FD4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métodos  de </w:t>
            </w:r>
            <w:r w:rsidR="00353E60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 comprensión lectora. </w:t>
            </w:r>
          </w:p>
          <w:p w:rsidR="004D323A" w:rsidRPr="003D2E88" w:rsidRDefault="00353E60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Identificando</w:t>
            </w:r>
            <w:r w:rsidR="004D323A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las características de cada uno de ellos.</w:t>
            </w:r>
          </w:p>
          <w:p w:rsidR="004D323A" w:rsidRPr="003D2E88" w:rsidRDefault="004D323A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D323A" w:rsidRPr="003D2E88" w:rsidRDefault="004D323A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F337C" w:rsidRPr="003D2E88" w:rsidRDefault="004D323A" w:rsidP="00AF337C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Revisan la información  de los </w:t>
            </w:r>
            <w:r w:rsidR="00AF337C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métodos  de  comprensión lectora. </w:t>
            </w:r>
          </w:p>
          <w:p w:rsidR="009B3FD4" w:rsidRPr="003D2E88" w:rsidRDefault="009B3FD4" w:rsidP="009D52A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Con la información los alumnos elaboran un </w:t>
            </w:r>
            <w:r w:rsidR="009D52A0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resumen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de los</w:t>
            </w:r>
            <w:r w:rsidR="009D52A0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9D52A0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métodos  de  comprensión lectora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, anotando un ejemplo de cada uno de ellos.</w:t>
            </w:r>
          </w:p>
          <w:p w:rsidR="00353E60" w:rsidRPr="003D2E88" w:rsidRDefault="00353E60" w:rsidP="00353E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AF337C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Se</w:t>
            </w:r>
            <w:r w:rsidR="009B3FD4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socializa la información   con ayuda del profesor.</w:t>
            </w:r>
          </w:p>
          <w:p w:rsidR="009B3FD4" w:rsidRPr="003D2E88" w:rsidRDefault="009B3FD4" w:rsidP="00353E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B3FD4" w:rsidRPr="003D2E88" w:rsidRDefault="009B3FD4" w:rsidP="009B3FD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.</w:t>
            </w:r>
          </w:p>
          <w:p w:rsidR="009B3FD4" w:rsidRPr="003D2E88" w:rsidRDefault="009B3FD4" w:rsidP="00353E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val="es-ES" w:eastAsia="es-ES"/>
              </w:rPr>
            </w:pPr>
          </w:p>
          <w:p w:rsidR="009B3FD4" w:rsidRPr="003D2E88" w:rsidRDefault="009B3FD4" w:rsidP="009B3FD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D323A" w:rsidRPr="003D2E88" w:rsidRDefault="0008308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.</w:t>
            </w:r>
          </w:p>
          <w:p w:rsidR="004D323A" w:rsidRPr="003D2E88" w:rsidRDefault="004D323A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 </w:t>
            </w:r>
          </w:p>
          <w:p w:rsidR="004D323A" w:rsidRPr="003D2E88" w:rsidRDefault="004D323A" w:rsidP="00AD57A8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3088" w:rsidRPr="003D2E88" w:rsidRDefault="0008308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F337C" w:rsidRPr="003D2E88" w:rsidRDefault="004D323A" w:rsidP="00AF337C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En diferentes textos descriptivos, </w:t>
            </w:r>
            <w:r w:rsidR="00083088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los alumnos identifican </w:t>
            </w:r>
            <w:r w:rsidR="00AF337C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los </w:t>
            </w:r>
            <w:r w:rsidR="00AF337C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métodos  de  comprensión lectora. </w:t>
            </w:r>
          </w:p>
          <w:p w:rsidR="00083088" w:rsidRPr="003D2E88" w:rsidRDefault="00AF337C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C</w:t>
            </w:r>
            <w:r w:rsidR="00083088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on la información realizan un </w:t>
            </w:r>
            <w:r w:rsidR="009D52A0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resumen.</w:t>
            </w:r>
          </w:p>
          <w:p w:rsidR="00083088" w:rsidRPr="003D2E88" w:rsidRDefault="0008308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34C5B" w:rsidRPr="003D2E88" w:rsidRDefault="00A34C5B" w:rsidP="00A34C5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A34C5B" w:rsidRPr="003D2E88" w:rsidRDefault="00A34C5B" w:rsidP="00A34C5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34C5B" w:rsidRPr="003D2E88" w:rsidRDefault="00A34C5B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D323A" w:rsidRPr="003D2E88" w:rsidRDefault="004D323A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</w:tr>
      <w:tr w:rsidR="00AD57A8" w:rsidRPr="003D2E88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AD57A8" w:rsidRPr="003D2E88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D57A8" w:rsidRPr="003D2E88" w:rsidRDefault="00AF3B7A" w:rsidP="00AF3B7A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Estrategias lectoras (cohesión y coherencia textual) </w:t>
            </w: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57A8" w:rsidRPr="003D2E88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353E60" w:rsidRPr="003D2E88" w:rsidRDefault="00353E60" w:rsidP="00353E60">
            <w:pPr>
              <w:spacing w:line="276" w:lineRule="auto"/>
              <w:jc w:val="both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Investiga información de la</w:t>
            </w:r>
            <w:r w:rsidR="00AD57A8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s </w:t>
            </w: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estrategias lectoras (cohesión y coherencia textual).</w:t>
            </w:r>
          </w:p>
          <w:p w:rsidR="00AD57A8" w:rsidRPr="003D2E88" w:rsidRDefault="00353E60" w:rsidP="00353E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profesor hace una breve exposición de </w:t>
            </w: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estrategias lectoras (cohesión y coherencia textual).</w:t>
            </w:r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D57A8" w:rsidRPr="003D2E88" w:rsidRDefault="00AD57A8" w:rsidP="002F18F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D57A8" w:rsidRPr="003D2E88" w:rsidRDefault="00AD57A8" w:rsidP="009D52A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Revisan la información de </w:t>
            </w:r>
            <w:r w:rsidR="00353E60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las </w:t>
            </w:r>
            <w:r w:rsidR="00353E60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estrategias lectoras (cohesión y coherencia textual)</w:t>
            </w:r>
            <w:r w:rsidR="00EE0454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, socializa con sus compañeros y </w:t>
            </w:r>
            <w:r w:rsidR="009D52A0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ubican las </w:t>
            </w:r>
            <w:r w:rsidR="009D52A0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estrategias lectoras (cohesión y coherencia textual.</w:t>
            </w:r>
            <w:r w:rsidR="009D52A0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57A8" w:rsidRPr="003D2E88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D52A0" w:rsidRPr="003D2E88" w:rsidRDefault="009D52A0" w:rsidP="009D52A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34C5B" w:rsidRPr="003D2E88" w:rsidRDefault="00EE0454" w:rsidP="00EE045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Con la ubicación de  </w:t>
            </w:r>
            <w:r w:rsidR="009D52A0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las </w:t>
            </w:r>
            <w:r w:rsidR="009D52A0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estrategias lectoras (cohesión y coherencia textual)</w:t>
            </w:r>
            <w:r w:rsidR="009D52A0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.</w:t>
            </w:r>
          </w:p>
          <w:p w:rsidR="009D52A0" w:rsidRPr="003D2E88" w:rsidRDefault="009D52A0" w:rsidP="009D52A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Con la  información  del tema el alumno elabora un ensayo (introducción, desarrollo y conclusión).</w:t>
            </w:r>
          </w:p>
          <w:p w:rsidR="009D52A0" w:rsidRPr="003D2E88" w:rsidRDefault="009D52A0" w:rsidP="00EE045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34C5B" w:rsidRPr="003D2E88" w:rsidRDefault="00EE0454" w:rsidP="00A34C5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A34C5B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A34C5B" w:rsidRPr="003D2E88" w:rsidRDefault="00A34C5B" w:rsidP="00A34C5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D57A8" w:rsidRPr="003D2E88" w:rsidRDefault="00AD57A8" w:rsidP="00EE045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</w:tr>
      <w:tr w:rsidR="00AD57A8" w:rsidRPr="003D2E88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AF3B7A" w:rsidRPr="003D2E88" w:rsidRDefault="00AF3B7A" w:rsidP="00AF3B7A">
            <w:pPr>
              <w:spacing w:line="276" w:lineRule="auto"/>
              <w:jc w:val="both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E35C60" w:rsidRPr="003D2E88" w:rsidRDefault="00E35C60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Identificación de ideas con sentido completo (micro estructura) </w:t>
            </w:r>
          </w:p>
          <w:p w:rsidR="00AF3B7A" w:rsidRPr="003D2E88" w:rsidRDefault="00AF3B7A" w:rsidP="00AF3B7A">
            <w:pPr>
              <w:spacing w:line="276" w:lineRule="auto"/>
              <w:jc w:val="both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AF3B7A" w:rsidRPr="003D2E88" w:rsidRDefault="00AF3B7A" w:rsidP="00AF3B7A">
            <w:pPr>
              <w:spacing w:line="276" w:lineRule="auto"/>
              <w:jc w:val="both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AF3B7A" w:rsidRPr="003D2E88" w:rsidRDefault="00AF3B7A" w:rsidP="00AF3B7A">
            <w:pPr>
              <w:spacing w:line="276" w:lineRule="auto"/>
              <w:jc w:val="both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AF3B7A" w:rsidRPr="003D2E88" w:rsidRDefault="00AF3B7A" w:rsidP="00AF3B7A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7028" w:rsidRPr="003D2E88" w:rsidRDefault="00F37028" w:rsidP="00EE045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353E60" w:rsidRPr="003D2E88" w:rsidRDefault="00EE0454" w:rsidP="00EE045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Investiga la  información de </w:t>
            </w:r>
            <w:r w:rsidR="00353E60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identificación de ideas con sentido completo (micro estructura).</w:t>
            </w:r>
            <w:r w:rsidR="00353E60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</w:p>
          <w:p w:rsidR="00353E60" w:rsidRPr="003D2E88" w:rsidRDefault="00EE0454" w:rsidP="00353E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profesor hace una breve exposición de </w:t>
            </w:r>
            <w:r w:rsidR="00353E60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Identificación de ideas con sentido completo (micro estructura) </w:t>
            </w:r>
          </w:p>
          <w:p w:rsidR="00353E60" w:rsidRPr="003D2E88" w:rsidRDefault="00353E60" w:rsidP="00353E60">
            <w:pPr>
              <w:spacing w:line="276" w:lineRule="auto"/>
              <w:jc w:val="both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AD57A8" w:rsidRPr="003D2E88" w:rsidRDefault="00AD57A8" w:rsidP="00353E6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D57A8" w:rsidRPr="003D2E88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353E60" w:rsidRPr="003D2E88" w:rsidRDefault="00F37028" w:rsidP="00353E6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El</w:t>
            </w:r>
            <w:r w:rsidR="004D502B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profesor hace una </w:t>
            </w:r>
            <w:r w:rsidR="001D58B7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exposición de</w:t>
            </w:r>
            <w:r w:rsidR="00353E60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353E60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identificación de ideas con sentido completo (micro estructura).</w:t>
            </w:r>
            <w:r w:rsidR="00353E60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</w:p>
          <w:p w:rsidR="00F37028" w:rsidRPr="003D2E88" w:rsidRDefault="00F37028" w:rsidP="00F3702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Se realizan una serie de preguntas sobre el tema.</w:t>
            </w:r>
          </w:p>
          <w:p w:rsidR="00F37028" w:rsidRPr="003D2E88" w:rsidRDefault="00F37028" w:rsidP="00F3702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57A8" w:rsidRPr="003D2E88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F37028" w:rsidRPr="003D2E88" w:rsidRDefault="00F37028" w:rsidP="00F3702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Con la  información  del tema el alumno elabora un ensayo (introducción, desarrollo y conclusión).</w:t>
            </w:r>
          </w:p>
          <w:p w:rsidR="00A34C5B" w:rsidRPr="003D2E88" w:rsidRDefault="00A34C5B" w:rsidP="00F3702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34C5B" w:rsidRPr="003D2E88" w:rsidRDefault="00A34C5B" w:rsidP="00A34C5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A34C5B" w:rsidRPr="003D2E88" w:rsidRDefault="00A34C5B" w:rsidP="00A34C5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34C5B" w:rsidRPr="003D2E88" w:rsidRDefault="00A34C5B" w:rsidP="00F3702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</w:tr>
      <w:tr w:rsidR="004D502B" w:rsidRPr="003D2E88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1A63F8" w:rsidRPr="003D2E88" w:rsidRDefault="001A63F8" w:rsidP="001A63F8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AF3B7A" w:rsidRPr="003D2E88" w:rsidRDefault="00AF3B7A" w:rsidP="001A63F8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4D502B" w:rsidRPr="003D2E88" w:rsidRDefault="00E35C60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Comparación de textos (macro estructura) (diferencias y semejanzas)</w:t>
            </w: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D502B" w:rsidRPr="003D2E88" w:rsidRDefault="00353E60" w:rsidP="004D502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Investiga la información de la </w:t>
            </w: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comparación de textos (macro estructura) (diferencias y semejanzas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).</w:t>
            </w:r>
          </w:p>
          <w:p w:rsidR="004D502B" w:rsidRPr="003D2E88" w:rsidRDefault="004D502B" w:rsidP="00EE045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D502B" w:rsidRPr="003D2E88" w:rsidRDefault="004D502B" w:rsidP="00353E60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El profesor explica</w:t>
            </w:r>
            <w:r w:rsidR="00353E60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353E60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la </w:t>
            </w:r>
            <w:r w:rsidR="00353E60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comparación de textos (macro estructura) (diferencias y semejanzas</w:t>
            </w:r>
            <w:r w:rsidR="00353E60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).</w:t>
            </w: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12D4" w:rsidRPr="003D2E88" w:rsidRDefault="00A112D4" w:rsidP="00A112D4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profesor hace una exposición de </w:t>
            </w:r>
            <w:r w:rsidR="00353E60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la </w:t>
            </w:r>
            <w:r w:rsidR="00353E60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comparación de textos (macro estructura) (diferencias y semejanzas</w:t>
            </w:r>
            <w:r w:rsidR="00353E60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).</w:t>
            </w:r>
            <w:r w:rsidR="00353E60"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353E60" w:rsidRPr="003D2E88" w:rsidRDefault="00A112D4" w:rsidP="00353E60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Socializa la información,  ubica </w:t>
            </w:r>
            <w:r w:rsidR="00353E60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la </w:t>
            </w:r>
            <w:r w:rsidR="00353E60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comparación de textos (macro estructura) (diferencias y semejanzas</w:t>
            </w:r>
            <w:r w:rsidR="00353E60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).</w:t>
            </w:r>
            <w:r w:rsidR="00353E60"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A112D4" w:rsidRPr="003D2E88" w:rsidRDefault="00353E60" w:rsidP="00A112D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Se realizan una Serie</w:t>
            </w:r>
            <w:r w:rsidR="00A112D4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de preguntas sobre el tema.</w:t>
            </w:r>
          </w:p>
          <w:p w:rsidR="00A34C5B" w:rsidRPr="003D2E88" w:rsidRDefault="00A34C5B" w:rsidP="00A112D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112D4" w:rsidRPr="003D2E88" w:rsidRDefault="00A112D4" w:rsidP="00A112D4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es-ES" w:eastAsia="es-ES"/>
              </w:rPr>
            </w:pPr>
          </w:p>
          <w:p w:rsidR="00A112D4" w:rsidRPr="003D2E88" w:rsidRDefault="00A112D4" w:rsidP="00A112D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A112D4" w:rsidRPr="003D2E88" w:rsidRDefault="00A112D4" w:rsidP="00A112D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D502B" w:rsidRPr="003D2E88" w:rsidRDefault="004D502B" w:rsidP="00A112D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D58B7" w:rsidRPr="003D2E88" w:rsidRDefault="00A112D4" w:rsidP="00214A06">
            <w:pPr>
              <w:spacing w:line="276" w:lineRule="auto"/>
              <w:jc w:val="both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Con la  información  del tema </w:t>
            </w:r>
            <w:r w:rsidR="001D58B7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comparación </w:t>
            </w:r>
            <w:r w:rsidR="001D58B7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de textos (macro estructura) (diferencias y semejanzas)</w:t>
            </w:r>
          </w:p>
          <w:p w:rsidR="00A34C5B" w:rsidRPr="003D2E88" w:rsidRDefault="001D58B7" w:rsidP="00214A06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E</w:t>
            </w:r>
            <w:r w:rsidR="00A112D4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l alumno, ubica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y compara </w:t>
            </w: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de textos (macro estructura) (diferencias y semejanzas).</w:t>
            </w:r>
            <w:r w:rsidR="00A112D4"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1D58B7" w:rsidRPr="003D2E88" w:rsidRDefault="00A34C5B" w:rsidP="00A34C5B">
            <w:pPr>
              <w:spacing w:line="276" w:lineRule="auto"/>
              <w:jc w:val="both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Con la información realiza varios ejercicios de </w:t>
            </w:r>
            <w:r w:rsidR="001D58B7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comparación </w:t>
            </w:r>
            <w:r w:rsidR="001D58B7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de textos (macro estructura) (diferencias y semejanzas.</w:t>
            </w:r>
          </w:p>
          <w:p w:rsidR="00A112D4" w:rsidRPr="003D2E88" w:rsidRDefault="00A112D4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D502B" w:rsidRPr="003D2E88" w:rsidRDefault="00A112D4" w:rsidP="002025E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A34C5B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</w:tc>
      </w:tr>
      <w:tr w:rsidR="004D502B" w:rsidRPr="003D2E88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1A63F8" w:rsidRPr="003D2E88" w:rsidRDefault="001A63F8" w:rsidP="001A63F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1A63F8" w:rsidRPr="003D2E88" w:rsidRDefault="001A63F8" w:rsidP="001A63F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4D502B" w:rsidRPr="003D2E88" w:rsidRDefault="004D502B" w:rsidP="001A63F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AF3B7A" w:rsidRPr="003D2E88" w:rsidRDefault="00E35C60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Uso de Mayúsculas; b, v, y sus homófonos.</w:t>
            </w: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F03EC" w:rsidRPr="003D2E88" w:rsidRDefault="00BF03EC" w:rsidP="002025E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2025E1" w:rsidRPr="003D2E88" w:rsidRDefault="00BF03EC" w:rsidP="002025E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Investiga los </w:t>
            </w: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Uso de Mayúsculas; b, v, y sus homófonos</w:t>
            </w:r>
            <w:r w:rsidR="002025E1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</w:p>
          <w:p w:rsidR="002025E1" w:rsidRPr="003D2E88" w:rsidRDefault="00BF03EC" w:rsidP="002025E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El profesor explica lo</w:t>
            </w:r>
            <w:r w:rsidR="002025E1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s </w:t>
            </w: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Uso de Mayúsculas; b, v, y sus homófonos</w:t>
            </w:r>
            <w:r w:rsidR="002025E1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)</w:t>
            </w:r>
          </w:p>
          <w:p w:rsidR="002025E1" w:rsidRPr="003D2E88" w:rsidRDefault="002025E1" w:rsidP="002025E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D502B" w:rsidRPr="003D2E88" w:rsidRDefault="003E4FE0" w:rsidP="003E4FE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F03EC" w:rsidRPr="003D2E88" w:rsidRDefault="00BF03EC" w:rsidP="00BC4D2C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C4D2C" w:rsidRPr="003D2E88" w:rsidRDefault="001D58B7" w:rsidP="00BC4D2C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E</w:t>
            </w:r>
            <w:r w:rsidR="00BF03EC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l profesor explica los u</w:t>
            </w:r>
            <w:r w:rsidR="00BF03EC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so de Mayúsculas; b, v, y sus homófonos</w:t>
            </w:r>
            <w:r w:rsidR="00BF03EC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</w:t>
            </w:r>
            <w:r w:rsidR="00BC4D2C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).</w:t>
            </w:r>
          </w:p>
          <w:p w:rsidR="00BC4D2C" w:rsidRPr="003D2E88" w:rsidRDefault="00BC4D2C" w:rsidP="00BC4D2C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BC4D2C" w:rsidP="00BF03EC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Socializa la información,  ubica</w:t>
            </w:r>
            <w:r w:rsidR="003E4FE0"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ndo </w:t>
            </w:r>
            <w:r w:rsidR="00BF03EC"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los u</w:t>
            </w:r>
            <w:r w:rsidR="00BF03EC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so de Mayúsculas; b, v, y sus homófonos</w:t>
            </w:r>
            <w:r w:rsidR="00BF03EC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s).</w:t>
            </w:r>
          </w:p>
          <w:p w:rsidR="003E4FE0" w:rsidRPr="003D2E88" w:rsidRDefault="003E4FE0" w:rsidP="003E4FE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Se realizan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serie de preguntas sobre el tema.</w:t>
            </w:r>
          </w:p>
          <w:p w:rsidR="003E4FE0" w:rsidRPr="003D2E88" w:rsidRDefault="003E4FE0" w:rsidP="003E4FE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D502B" w:rsidRPr="003D2E88" w:rsidRDefault="004D502B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E4FE0" w:rsidRPr="003D2E88" w:rsidRDefault="003E4FE0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1D58B7" w:rsidRPr="003D2E88" w:rsidRDefault="003E4FE0" w:rsidP="001D58B7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Con la  información  del tema el alumno,</w:t>
            </w:r>
            <w:r w:rsidR="0085639E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ubica y señala en varios textos </w:t>
            </w:r>
            <w:r w:rsidR="001D58B7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u</w:t>
            </w:r>
            <w:r w:rsidR="001D58B7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so de Mayúsculas; b, v, y sus homófonos</w:t>
            </w:r>
            <w:r w:rsidR="001D58B7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).</w:t>
            </w:r>
          </w:p>
          <w:p w:rsidR="003E4FE0" w:rsidRPr="003D2E88" w:rsidRDefault="003E4FE0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85639E" w:rsidRPr="003D2E88" w:rsidRDefault="00A34C5B" w:rsidP="0085639E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3E4FE0" w:rsidRPr="003D2E88" w:rsidRDefault="003E4FE0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3E4FE0" w:rsidRPr="003D2E88" w:rsidRDefault="003E4FE0" w:rsidP="0085639E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</w:tr>
      <w:tr w:rsidR="00EB0E76" w:rsidRPr="003D2E88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E35C60" w:rsidRPr="003D2E88" w:rsidRDefault="00E35C60" w:rsidP="00E35C6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es-ES"/>
              </w:rPr>
              <w:lastRenderedPageBreak/>
              <w:t>MODULO2</w:t>
            </w:r>
          </w:p>
          <w:p w:rsidR="00434BB2" w:rsidRPr="003D2E88" w:rsidRDefault="00434BB2" w:rsidP="00E35C6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BF03EC" w:rsidRPr="003D2E88" w:rsidRDefault="00BF03EC" w:rsidP="00E35C6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BF03EC" w:rsidRPr="003D2E88" w:rsidRDefault="00BF03EC" w:rsidP="00E35C6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BF03EC" w:rsidRPr="003D2E88" w:rsidRDefault="00BF03EC" w:rsidP="00E35C6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E35C60" w:rsidRPr="003D2E88" w:rsidRDefault="00E35C60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Tipos de lenguaje. </w:t>
            </w:r>
          </w:p>
          <w:p w:rsidR="00E35C60" w:rsidRPr="003D2E88" w:rsidRDefault="00E35C60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E35C60" w:rsidRPr="003D2E88" w:rsidRDefault="00E35C60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E35C60" w:rsidRPr="003D2E88" w:rsidRDefault="00E35C60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E35C60" w:rsidRPr="003D2E88" w:rsidRDefault="00E35C60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E35C60" w:rsidRPr="003D2E88" w:rsidRDefault="00E35C60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E35C60" w:rsidRPr="003D2E88" w:rsidRDefault="00E35C60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E35C60" w:rsidRPr="003D2E88" w:rsidRDefault="00E35C60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E35C60" w:rsidRPr="003D2E88" w:rsidRDefault="00E35C60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E35C60" w:rsidRPr="003D2E88" w:rsidRDefault="00E35C60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E35C60" w:rsidRPr="003D2E88" w:rsidRDefault="00E35C60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E35C60" w:rsidRPr="003D2E88" w:rsidRDefault="00E35C60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BF03EC" w:rsidRPr="003D2E88" w:rsidRDefault="00BF03EC" w:rsidP="00BF03EC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BF03EC" w:rsidRPr="003D2E88" w:rsidRDefault="00BF03EC" w:rsidP="00BF03EC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BF03EC" w:rsidRPr="003D2E88" w:rsidRDefault="00BF03EC" w:rsidP="00BF03EC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BF03EC" w:rsidRPr="003D2E88" w:rsidRDefault="00BF03EC" w:rsidP="00BF03EC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BF03EC" w:rsidRPr="003D2E88" w:rsidRDefault="00BF03EC" w:rsidP="00BF03E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E35C60" w:rsidRPr="003D2E88" w:rsidRDefault="00E35C60" w:rsidP="00E35C6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BF03EC" w:rsidRPr="003D2E88" w:rsidRDefault="00BF03EC" w:rsidP="00E35C6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BF03EC" w:rsidRPr="003D2E88" w:rsidRDefault="00BF03EC" w:rsidP="00BF03E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Procesos de comunicación (destinatario e intencionalidad).</w:t>
            </w:r>
          </w:p>
          <w:p w:rsidR="00AF3B7A" w:rsidRPr="003D2E88" w:rsidRDefault="00AF3B7A" w:rsidP="00E35C6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34BB2" w:rsidRPr="003D2E88" w:rsidRDefault="00434BB2" w:rsidP="00EB0E7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34BB2" w:rsidRPr="003D2E88" w:rsidRDefault="00434BB2" w:rsidP="00EB0E7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BF03EC" w:rsidP="00EB0E7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BF03EC" w:rsidP="00EB0E7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BF03EC" w:rsidP="00EB0E7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EB0E76" w:rsidRPr="003D2E88" w:rsidRDefault="00434BB2" w:rsidP="00EB0E7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Investiga los </w:t>
            </w: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tipos de lenguaje</w:t>
            </w:r>
            <w:r w:rsidR="00EB0E76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. </w:t>
            </w:r>
          </w:p>
          <w:p w:rsidR="00434BB2" w:rsidRPr="003D2E88" w:rsidRDefault="00EB0E76" w:rsidP="00434BB2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profesor explica </w:t>
            </w:r>
            <w:r w:rsidR="00622FFE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los </w:t>
            </w:r>
            <w:r w:rsidR="00434BB2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tipos de lenguaje. </w:t>
            </w:r>
          </w:p>
          <w:p w:rsidR="00434BB2" w:rsidRPr="003D2E88" w:rsidRDefault="00434BB2" w:rsidP="00434BB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434BB2" w:rsidRPr="003D2E88" w:rsidRDefault="00434BB2" w:rsidP="00434BB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434BB2" w:rsidRPr="003D2E88" w:rsidRDefault="00434BB2" w:rsidP="00434BB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434BB2" w:rsidRPr="003D2E88" w:rsidRDefault="00434BB2" w:rsidP="00434BB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434BB2" w:rsidRPr="003D2E88" w:rsidRDefault="00434BB2" w:rsidP="00434BB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434BB2" w:rsidRPr="003D2E88" w:rsidRDefault="00434BB2" w:rsidP="00434BB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BF03EC" w:rsidP="00434BB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BF03EC" w:rsidP="00434BB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BF03EC" w:rsidP="00434BB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BF03EC" w:rsidP="00434BB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BF03EC" w:rsidP="00434BB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34BB2" w:rsidRPr="003D2E88" w:rsidRDefault="00E35C60" w:rsidP="00434BB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Investiga la información de los </w:t>
            </w:r>
            <w:r w:rsidR="00434BB2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procesos de comunicación (destinatario e intencionalidad).</w:t>
            </w:r>
          </w:p>
          <w:p w:rsidR="00434BB2" w:rsidRPr="003D2E88" w:rsidRDefault="00434BB2" w:rsidP="00434BB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434BB2" w:rsidRPr="003D2E88" w:rsidRDefault="00E35C60" w:rsidP="00434BB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profesor explica de </w:t>
            </w:r>
            <w:r w:rsidR="00434BB2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los </w:t>
            </w:r>
            <w:r w:rsidR="00434BB2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procesos de comunicación (destinatario e intencionalidad).</w:t>
            </w:r>
          </w:p>
          <w:p w:rsidR="00EB0E76" w:rsidRPr="003D2E88" w:rsidRDefault="00EB0E76" w:rsidP="00434BB2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F03EC" w:rsidRPr="003D2E88" w:rsidRDefault="00BF03EC" w:rsidP="00622FFE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BF03EC" w:rsidP="00622FFE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BF03EC" w:rsidP="00622FFE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BF03EC" w:rsidP="00622FFE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BF03EC" w:rsidP="00622FFE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622FFE" w:rsidRPr="003D2E88" w:rsidRDefault="00622FFE" w:rsidP="00622FFE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profesor explica  </w:t>
            </w:r>
            <w:r w:rsidR="00434BB2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los </w:t>
            </w:r>
            <w:r w:rsidR="00434BB2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 tipos de lenguaje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. </w:t>
            </w:r>
          </w:p>
          <w:p w:rsidR="00622FFE" w:rsidRPr="003D2E88" w:rsidRDefault="00622FFE" w:rsidP="00622FFE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34BB2" w:rsidRPr="003D2E88" w:rsidRDefault="00622FFE" w:rsidP="00434BB2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Socializa la información, 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de los </w:t>
            </w:r>
            <w:r w:rsidR="00434BB2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tipos de lenguaje</w:t>
            </w:r>
            <w:r w:rsidR="00434BB2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. </w:t>
            </w:r>
            <w:r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Se realizan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serie de preguntas sobre el tema</w:t>
            </w:r>
            <w:r w:rsidR="00434BB2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</w:p>
          <w:p w:rsidR="00434BB2" w:rsidRPr="003D2E88" w:rsidRDefault="00434BB2" w:rsidP="00434BB2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34BB2" w:rsidRPr="003D2E88" w:rsidRDefault="00434BB2" w:rsidP="00434BB2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34BB2" w:rsidRPr="003D2E88" w:rsidRDefault="00434BB2" w:rsidP="00434BB2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34BB2" w:rsidRPr="003D2E88" w:rsidRDefault="00434BB2" w:rsidP="00434BB2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34BB2" w:rsidRPr="003D2E88" w:rsidRDefault="00434BB2" w:rsidP="00434BB2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BF03EC" w:rsidP="00434BB2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34BB2" w:rsidRPr="003D2E88" w:rsidRDefault="00434BB2" w:rsidP="00434BB2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0649A" w:rsidRPr="003D2E88" w:rsidRDefault="00A0649A" w:rsidP="00434BB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34BB2" w:rsidRPr="003D2E88" w:rsidRDefault="00434BB2" w:rsidP="00434BB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profesor explica  los </w:t>
            </w: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 procesos de comunicación (destinatario e intencionalidad).</w:t>
            </w:r>
          </w:p>
          <w:p w:rsidR="00434BB2" w:rsidRPr="003D2E88" w:rsidRDefault="00434BB2" w:rsidP="00434BB2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34BB2" w:rsidRPr="003D2E88" w:rsidRDefault="00434BB2" w:rsidP="00434BB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Socializa la información, 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de los </w:t>
            </w: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procesos de comunicación (destinatario e intencionalidad).</w:t>
            </w:r>
          </w:p>
          <w:p w:rsidR="00EB0E76" w:rsidRPr="003D2E88" w:rsidRDefault="00434BB2" w:rsidP="00434BB2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Se realizan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serie de preguntas sobre el tema.</w:t>
            </w:r>
          </w:p>
          <w:p w:rsidR="00434BB2" w:rsidRPr="003D2E88" w:rsidRDefault="00434BB2" w:rsidP="00434BB2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34BB2" w:rsidRPr="003D2E88" w:rsidRDefault="00434BB2" w:rsidP="00434BB2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34BB2" w:rsidRPr="003D2E88" w:rsidRDefault="00434BB2" w:rsidP="00434BB2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34BB2" w:rsidRPr="003D2E88" w:rsidRDefault="00434BB2" w:rsidP="00434BB2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34BB2" w:rsidRPr="003D2E88" w:rsidRDefault="00434BB2" w:rsidP="00434BB2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34BB2" w:rsidRPr="003D2E88" w:rsidRDefault="00434BB2" w:rsidP="00434BB2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34BB2" w:rsidRPr="003D2E88" w:rsidRDefault="00434BB2" w:rsidP="00434BB2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F03EC" w:rsidRPr="003D2E88" w:rsidRDefault="00BF03EC" w:rsidP="00DD723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BF03EC" w:rsidP="00DD723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BF03EC" w:rsidP="00DD723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BF03EC" w:rsidP="00DD723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DD7231" w:rsidRPr="003D2E88" w:rsidRDefault="00DD7231" w:rsidP="00DD723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alumno </w:t>
            </w:r>
            <w:r w:rsidR="00077BB6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ubica y señala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l</w:t>
            </w:r>
            <w:r w:rsidR="00077BB6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os </w:t>
            </w:r>
            <w:r w:rsidR="001D58B7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tipos de lenguaje</w:t>
            </w:r>
            <w:r w:rsidR="001D58B7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. </w:t>
            </w:r>
            <w:proofErr w:type="gramStart"/>
            <w:r w:rsidR="00077BB6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en</w:t>
            </w:r>
            <w:proofErr w:type="gramEnd"/>
            <w:r w:rsidR="00077BB6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un escrito</w:t>
            </w:r>
            <w:r w:rsidR="008A67DF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.</w:t>
            </w:r>
          </w:p>
          <w:p w:rsidR="008A67DF" w:rsidRPr="003D2E88" w:rsidRDefault="008A67DF" w:rsidP="00DD7231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8A67DF" w:rsidRPr="003D2E88" w:rsidRDefault="008A67DF" w:rsidP="008A67DF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Con la  información  </w:t>
            </w:r>
            <w:r w:rsidR="001D58B7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del tema el alumno, realiza un </w:t>
            </w:r>
            <w:r w:rsidR="00A0649A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mapa </w:t>
            </w:r>
            <w:r w:rsidR="001D58B7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mental</w:t>
            </w:r>
          </w:p>
          <w:p w:rsidR="00077BB6" w:rsidRPr="003D2E88" w:rsidRDefault="00077BB6" w:rsidP="00077BB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A34C5B" w:rsidP="00BF03EC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  <w:r w:rsidR="00BF03EC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. </w:t>
            </w:r>
          </w:p>
          <w:p w:rsidR="00BF03EC" w:rsidRPr="003D2E88" w:rsidRDefault="00BF03EC" w:rsidP="00BF03EC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BF03EC" w:rsidP="00BF03EC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BF03EC" w:rsidP="00BF03EC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BF03EC" w:rsidP="00BF03EC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BF03EC" w:rsidP="00BF03EC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BF03EC" w:rsidP="00BF03EC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BF03EC" w:rsidP="00BF03EC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A0649A" w:rsidP="00A0649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El</w:t>
            </w:r>
            <w:r w:rsidR="00BF03EC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alumno ubica y señala los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 procesos de comunicación (destinatario e intencionalidad) </w:t>
            </w:r>
            <w:r w:rsidR="00BF03EC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en un escrito.</w:t>
            </w:r>
          </w:p>
          <w:p w:rsidR="00BF03EC" w:rsidRPr="003D2E88" w:rsidRDefault="00BF03EC" w:rsidP="00BF03EC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BF03EC" w:rsidRPr="003D2E88" w:rsidRDefault="00BF03EC" w:rsidP="00BF03EC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Con la  información  del tema el alumno, realiza un </w:t>
            </w:r>
            <w:r w:rsidR="00A0649A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mapa conceptual. </w:t>
            </w:r>
          </w:p>
          <w:p w:rsidR="00EB0E76" w:rsidRPr="003D2E88" w:rsidRDefault="00BF03EC" w:rsidP="00BF03EC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BF03EC" w:rsidRPr="003D2E88" w:rsidRDefault="00BF03EC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BF03EC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BF03EC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BF03EC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BF03EC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</w:tr>
      <w:tr w:rsidR="00EB0E76" w:rsidRPr="003D2E88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AF3B7A" w:rsidRPr="003D2E88" w:rsidRDefault="00AF3B7A" w:rsidP="00AF3B7A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AF3B7A" w:rsidRPr="003D2E88" w:rsidRDefault="00E35C60" w:rsidP="00AF3B7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Códigos lingüísticos</w:t>
            </w:r>
          </w:p>
          <w:p w:rsidR="00AF3B7A" w:rsidRPr="003D2E88" w:rsidRDefault="00AF3B7A" w:rsidP="002025E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34BB2" w:rsidRPr="003D2E88" w:rsidRDefault="00EB0E76" w:rsidP="00434BB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Investiga la información de los </w:t>
            </w:r>
            <w:r w:rsidR="00434BB2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códigos lingüísticos.</w:t>
            </w:r>
          </w:p>
          <w:p w:rsidR="00EB0E76" w:rsidRPr="003D2E88" w:rsidRDefault="00EB0E76" w:rsidP="00EB0E7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34BB2" w:rsidRPr="003D2E88" w:rsidRDefault="00EB0E76" w:rsidP="00434BB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El profesor explica los</w:t>
            </w:r>
            <w:r w:rsidR="00622FFE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434BB2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códigos lingüísticos</w:t>
            </w:r>
          </w:p>
          <w:p w:rsidR="00EB0E76" w:rsidRPr="003D2E88" w:rsidRDefault="00EB0E76" w:rsidP="00EB0E7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.</w:t>
            </w:r>
          </w:p>
          <w:p w:rsidR="00EB0E76" w:rsidRPr="003D2E88" w:rsidRDefault="00EB0E76" w:rsidP="00EB0E7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34BB2" w:rsidRPr="003D2E88" w:rsidRDefault="00077BB6" w:rsidP="00434BB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profesor explica  los </w:t>
            </w:r>
            <w:r w:rsidR="00434BB2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434BB2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códigos lingüísticos.</w:t>
            </w:r>
          </w:p>
          <w:p w:rsidR="00077BB6" w:rsidRPr="003D2E88" w:rsidRDefault="00077BB6" w:rsidP="00077BB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34BB2" w:rsidRPr="003D2E88" w:rsidRDefault="00077BB6" w:rsidP="00434BB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Socializa la información, de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los </w:t>
            </w:r>
            <w:r w:rsidR="00434BB2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códigos lingüísticos.</w:t>
            </w:r>
          </w:p>
          <w:p w:rsidR="00EB0E76" w:rsidRPr="003D2E88" w:rsidRDefault="00077BB6" w:rsidP="00434BB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Se realizan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serie de preguntas sobre el tema.</w:t>
            </w: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67DF" w:rsidRPr="003D2E88" w:rsidRDefault="008A67DF" w:rsidP="00DD723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DD7231" w:rsidRPr="003D2E88" w:rsidRDefault="00DD7231" w:rsidP="00DD7231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alumno ubica y señala en un escrito los </w:t>
            </w:r>
            <w:r w:rsidR="00A0649A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códigos lingüísticos</w:t>
            </w:r>
            <w:proofErr w:type="gramStart"/>
            <w:r w:rsidR="00A0649A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.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.</w:t>
            </w:r>
            <w:proofErr w:type="gramEnd"/>
            <w:r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434BB2"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Entrega</w:t>
            </w:r>
            <w:r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por escrito el trabajo</w:t>
            </w:r>
            <w:r w:rsidR="008A67DF"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.</w:t>
            </w:r>
          </w:p>
          <w:p w:rsidR="008A67DF" w:rsidRPr="003D2E88" w:rsidRDefault="008A67DF" w:rsidP="00DD7231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EB0E76" w:rsidRPr="003D2E88" w:rsidRDefault="00A34C5B" w:rsidP="00DD723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</w:tc>
      </w:tr>
      <w:tr w:rsidR="00EE0454" w:rsidRPr="003D2E88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2D06E4" w:rsidRPr="003D2E88" w:rsidRDefault="002D06E4" w:rsidP="002D06E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Qué es el texto</w:t>
            </w:r>
          </w:p>
          <w:p w:rsidR="00EE0454" w:rsidRPr="003D2E88" w:rsidRDefault="00EE0454" w:rsidP="00EB0E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AF3B7A" w:rsidRPr="003D2E88" w:rsidRDefault="00AF3B7A" w:rsidP="00EB0E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E4FE0" w:rsidRPr="003D2E88" w:rsidRDefault="003E4FE0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2D06E4" w:rsidRPr="003D2E88" w:rsidRDefault="00EB0E76" w:rsidP="002D06E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Investiga la información de </w:t>
            </w:r>
            <w:r w:rsidR="002D06E4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 qué es el texto.</w:t>
            </w:r>
          </w:p>
          <w:p w:rsidR="00EB0E76" w:rsidRPr="003D2E88" w:rsidRDefault="00EB0E76" w:rsidP="00EB0E7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2D06E4" w:rsidRPr="003D2E88" w:rsidRDefault="00EB0E76" w:rsidP="002D06E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profesor explica </w:t>
            </w:r>
            <w:r w:rsidR="002D06E4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q</w:t>
            </w:r>
            <w:proofErr w:type="spellStart"/>
            <w:r w:rsidR="002D06E4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ué</w:t>
            </w:r>
            <w:proofErr w:type="spellEnd"/>
            <w:r w:rsidR="002D06E4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 es el texto.</w:t>
            </w:r>
          </w:p>
          <w:p w:rsidR="00E729E0" w:rsidRPr="003D2E88" w:rsidRDefault="00E729E0" w:rsidP="002D06E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7BB6" w:rsidRPr="003D2E88" w:rsidRDefault="00077BB6" w:rsidP="00077BB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2D06E4" w:rsidRPr="003D2E88" w:rsidRDefault="00077BB6" w:rsidP="002D06E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profesor explica </w:t>
            </w:r>
            <w:r w:rsidR="002D06E4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qué es el texto</w:t>
            </w:r>
          </w:p>
          <w:p w:rsidR="002F18F8" w:rsidRPr="003D2E88" w:rsidRDefault="00077BB6" w:rsidP="002D06E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Socializa la información, </w:t>
            </w:r>
            <w:r w:rsidR="002F18F8"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de</w:t>
            </w:r>
            <w:r w:rsidR="002D06E4"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l texto.</w:t>
            </w:r>
          </w:p>
          <w:p w:rsidR="00EE0454" w:rsidRPr="003D2E88" w:rsidRDefault="002F18F8" w:rsidP="00077BB6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077BB6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077BB6"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Se realizan </w:t>
            </w:r>
            <w:r w:rsidR="00077BB6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serie de preguntas sobre el tema.</w:t>
            </w: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7231" w:rsidRPr="003D2E88" w:rsidRDefault="00DD7231" w:rsidP="00DD723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DD7231" w:rsidRPr="003D2E88" w:rsidRDefault="00DD7231" w:rsidP="00A0649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alumno ubica y señala en varios ejercicios  </w:t>
            </w:r>
            <w:r w:rsidR="00A0649A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qué es el texto,</w:t>
            </w:r>
            <w:r w:rsidR="00A0649A"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entrega</w:t>
            </w:r>
            <w:r w:rsidR="00E61EC0"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por escrito el trabajo.</w:t>
            </w:r>
          </w:p>
          <w:p w:rsidR="008A67DF" w:rsidRPr="003D2E88" w:rsidRDefault="008A67DF" w:rsidP="00DD7231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8A67DF" w:rsidRPr="003D2E88" w:rsidRDefault="008A67DF" w:rsidP="008A67DF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Con la  información  del tema el alumno, realiza un </w:t>
            </w:r>
            <w:r w:rsidR="00A0649A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cuadro de doble llave.</w:t>
            </w:r>
          </w:p>
          <w:p w:rsidR="008A67DF" w:rsidRPr="003D2E88" w:rsidRDefault="008A67DF" w:rsidP="00DD7231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es-ES" w:eastAsia="es-ES"/>
              </w:rPr>
            </w:pPr>
          </w:p>
          <w:p w:rsidR="008A67DF" w:rsidRPr="003D2E88" w:rsidRDefault="008A67DF" w:rsidP="00DD7231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A34C5B" w:rsidRPr="003D2E88" w:rsidRDefault="00A34C5B" w:rsidP="00A34C5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EE0454" w:rsidRPr="003D2E88" w:rsidRDefault="00EE0454" w:rsidP="00DD723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</w:tr>
      <w:tr w:rsidR="007679C7" w:rsidRPr="003D2E88" w:rsidTr="007679C7">
        <w:trPr>
          <w:gridAfter w:val="2"/>
          <w:wAfter w:w="2786" w:type="pct"/>
          <w:trHeight w:val="757"/>
        </w:trPr>
        <w:tc>
          <w:tcPr>
            <w:tcW w:w="2214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679C7" w:rsidRPr="003D2E88" w:rsidRDefault="007679C7" w:rsidP="00BF03EC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</w:tr>
      <w:tr w:rsidR="002F18F8" w:rsidRPr="003D2E88" w:rsidTr="002F18F8">
        <w:trPr>
          <w:gridAfter w:val="2"/>
          <w:wAfter w:w="2786" w:type="pct"/>
          <w:trHeight w:val="1995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C60" w:rsidRPr="003D2E88" w:rsidRDefault="00E35C60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Lenguaje articulado (dicción). </w:t>
            </w:r>
          </w:p>
          <w:p w:rsidR="00E35C60" w:rsidRPr="003D2E88" w:rsidRDefault="00E35C60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E35C60" w:rsidRPr="003D2E88" w:rsidRDefault="00E35C60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E35C60" w:rsidRPr="003D2E88" w:rsidRDefault="00E35C60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2D06E4" w:rsidRPr="003D2E88" w:rsidRDefault="002D06E4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2D06E4" w:rsidRPr="003D2E88" w:rsidRDefault="002D06E4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2D06E4" w:rsidRPr="003D2E88" w:rsidRDefault="002D06E4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2D06E4" w:rsidRPr="003D2E88" w:rsidRDefault="002D06E4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2D06E4" w:rsidRPr="003D2E88" w:rsidRDefault="002D06E4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2D06E4" w:rsidRPr="003D2E88" w:rsidRDefault="002D06E4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E35C60" w:rsidRPr="003D2E88" w:rsidRDefault="00E35C60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2D06E4" w:rsidRPr="003D2E88" w:rsidRDefault="002D06E4" w:rsidP="002D06E4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Selección y confiabilidad de las fuentes de </w:t>
            </w: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lastRenderedPageBreak/>
              <w:t>información (ficha bibliográfica).</w:t>
            </w:r>
          </w:p>
          <w:p w:rsidR="002D06E4" w:rsidRPr="003D2E88" w:rsidRDefault="002D06E4" w:rsidP="002D06E4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</w:p>
          <w:p w:rsidR="002F18F8" w:rsidRPr="003D2E88" w:rsidRDefault="002F18F8" w:rsidP="00E35C60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</w:p>
          <w:p w:rsidR="00E35C60" w:rsidRPr="003D2E88" w:rsidRDefault="00E35C60" w:rsidP="00E35C60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</w:p>
          <w:p w:rsidR="00E35C60" w:rsidRPr="003D2E88" w:rsidRDefault="00E35C60" w:rsidP="00E35C60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</w:p>
          <w:p w:rsidR="00E35C60" w:rsidRPr="003D2E88" w:rsidRDefault="00E35C60" w:rsidP="00E35C60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</w:p>
          <w:p w:rsidR="00E35C60" w:rsidRPr="003D2E88" w:rsidRDefault="00E35C60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La cita y la referencia. </w:t>
            </w:r>
          </w:p>
          <w:p w:rsidR="00E35C60" w:rsidRPr="003D2E88" w:rsidRDefault="00E35C60" w:rsidP="00E35C60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55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06E4" w:rsidRPr="003D2E88" w:rsidRDefault="002D06E4" w:rsidP="002D06E4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lastRenderedPageBreak/>
              <w:t xml:space="preserve">Investiga el </w:t>
            </w: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lenguaje articulado (dicción). </w:t>
            </w:r>
          </w:p>
          <w:p w:rsidR="002F18F8" w:rsidRPr="003D2E88" w:rsidRDefault="002D06E4" w:rsidP="002F18F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.</w:t>
            </w:r>
          </w:p>
          <w:p w:rsidR="002D06E4" w:rsidRPr="003D2E88" w:rsidRDefault="002D06E4" w:rsidP="002D06E4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El profesor explica el l</w:t>
            </w: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lenguaje articulado (dicción). </w:t>
            </w:r>
          </w:p>
          <w:p w:rsidR="002F18F8" w:rsidRPr="003D2E88" w:rsidRDefault="002F18F8" w:rsidP="002F18F8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2D06E4" w:rsidRPr="003D2E88" w:rsidRDefault="002D06E4" w:rsidP="002F18F8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2D06E4" w:rsidRPr="003D2E88" w:rsidRDefault="002D06E4" w:rsidP="002F18F8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2D06E4" w:rsidRPr="003D2E88" w:rsidRDefault="002D06E4" w:rsidP="002F18F8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BF03EC" w:rsidRPr="003D2E88" w:rsidRDefault="00BF03EC" w:rsidP="002F18F8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2D06E4" w:rsidRPr="003D2E88" w:rsidRDefault="002D06E4" w:rsidP="002D06E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2D06E4" w:rsidRPr="003D2E88" w:rsidRDefault="002D06E4" w:rsidP="002D06E4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Investiga la </w:t>
            </w:r>
            <w:r w:rsidR="00BF03EC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s</w:t>
            </w: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elección y confiabilidad de las fuentes de información (ficha bibliográfica).</w:t>
            </w:r>
          </w:p>
          <w:p w:rsidR="002D06E4" w:rsidRPr="003D2E88" w:rsidRDefault="002D06E4" w:rsidP="002D06E4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</w:rPr>
              <w:t>El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profesor explica la </w:t>
            </w: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Selección y </w:t>
            </w: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lastRenderedPageBreak/>
              <w:t>confiabilidad de las fuentes de información (ficha bibliográfica).</w:t>
            </w:r>
          </w:p>
          <w:p w:rsidR="002D06E4" w:rsidRPr="003D2E88" w:rsidRDefault="002D06E4" w:rsidP="002D06E4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</w:p>
          <w:p w:rsidR="002F18F8" w:rsidRPr="003D2E88" w:rsidRDefault="002F18F8" w:rsidP="002D06E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03EC" w:rsidRPr="003D2E88" w:rsidRDefault="00E61EC0" w:rsidP="00BF03EC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lastRenderedPageBreak/>
              <w:t xml:space="preserve">El profesor explica </w:t>
            </w:r>
            <w:r w:rsidR="00BF03EC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el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BF03EC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lenguaje articulado (dicción). </w:t>
            </w:r>
          </w:p>
          <w:p w:rsidR="00BF03EC" w:rsidRPr="003D2E88" w:rsidRDefault="00BF03EC" w:rsidP="00BF03E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.</w:t>
            </w:r>
          </w:p>
          <w:p w:rsidR="00E61EC0" w:rsidRPr="003D2E88" w:rsidRDefault="00E61EC0" w:rsidP="00E61EC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Socializa la información,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explica </w:t>
            </w:r>
            <w:r w:rsidR="00BF03EC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</w:t>
            </w:r>
            <w:r w:rsidR="00BF03EC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lenguaje articulado (dicción). </w:t>
            </w:r>
          </w:p>
          <w:p w:rsidR="002F18F8" w:rsidRPr="003D2E88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Se realizan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serie de preguntas sobre el tema</w:t>
            </w:r>
            <w:r w:rsidR="002D06E4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.</w:t>
            </w:r>
          </w:p>
          <w:p w:rsidR="002D06E4" w:rsidRPr="003D2E88" w:rsidRDefault="002D06E4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2D06E4" w:rsidRPr="003D2E88" w:rsidRDefault="002D06E4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2D06E4" w:rsidRPr="003D2E88" w:rsidRDefault="002D06E4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2D06E4" w:rsidRPr="003D2E88" w:rsidRDefault="002D06E4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F03EC" w:rsidRPr="003D2E88" w:rsidRDefault="002D06E4" w:rsidP="00BF03EC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profesor explica la </w:t>
            </w:r>
            <w:r w:rsidR="00BF03EC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selección y confiabilidad de las fuentes de información (ficha bibliográfica).</w:t>
            </w:r>
          </w:p>
          <w:p w:rsidR="00BF03EC" w:rsidRPr="003D2E88" w:rsidRDefault="002D06E4" w:rsidP="00BF03EC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Socializa la información,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explica la </w:t>
            </w:r>
            <w:r w:rsidR="00BF03EC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selección y confiabilidad de las fuentes de información (ficha </w:t>
            </w:r>
            <w:r w:rsidR="00BF03EC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lastRenderedPageBreak/>
              <w:t>bibliográfica).</w:t>
            </w:r>
          </w:p>
          <w:p w:rsidR="002D06E4" w:rsidRPr="003D2E88" w:rsidRDefault="002D06E4" w:rsidP="002D06E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Se realizan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serie de preguntas sobre el tema</w:t>
            </w:r>
          </w:p>
          <w:p w:rsidR="002D06E4" w:rsidRPr="003D2E88" w:rsidRDefault="002D06E4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1EC0" w:rsidRPr="003D2E88" w:rsidRDefault="00E61EC0" w:rsidP="00A0649A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lastRenderedPageBreak/>
              <w:t xml:space="preserve">El alumno </w:t>
            </w:r>
            <w:r w:rsidR="008A67DF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con la información</w:t>
            </w:r>
            <w:r w:rsidR="00A0649A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del </w:t>
            </w:r>
            <w:r w:rsidR="008A67DF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A0649A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lenguaje articulado (dicción)</w:t>
            </w:r>
            <w:r w:rsidR="008A67DF" w:rsidRPr="003D2E88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, </w:t>
            </w:r>
            <w:r w:rsidR="008A67DF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realiza </w:t>
            </w:r>
            <w:r w:rsidR="008A67DF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un mapa conceptual.</w:t>
            </w:r>
          </w:p>
          <w:p w:rsidR="00E61EC0" w:rsidRPr="003D2E88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Con la  información  del tema el alumno, realiza un mapa conceptual.</w:t>
            </w:r>
          </w:p>
          <w:p w:rsidR="00E61EC0" w:rsidRPr="003D2E88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Actividad que integras al portafolio</w:t>
            </w:r>
            <w:r w:rsidR="002D06E4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.</w:t>
            </w:r>
          </w:p>
          <w:p w:rsidR="002D06E4" w:rsidRPr="003D2E88" w:rsidRDefault="002D06E4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2D06E4" w:rsidRPr="003D2E88" w:rsidRDefault="002D06E4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2D06E4" w:rsidRPr="003D2E88" w:rsidRDefault="002D06E4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2D06E4" w:rsidRPr="003D2E88" w:rsidRDefault="002D06E4" w:rsidP="002D06E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alumno con la información la </w:t>
            </w:r>
            <w:r w:rsidRPr="003D2E88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clasificación de medios de comunicación e información,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realiza un mapa conceptual.</w:t>
            </w:r>
          </w:p>
          <w:p w:rsidR="002D06E4" w:rsidRPr="003D2E88" w:rsidRDefault="002D06E4" w:rsidP="002D06E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Con la  información  del tema el alumno, realiza un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lastRenderedPageBreak/>
              <w:t>mapa conceptual.</w:t>
            </w:r>
          </w:p>
          <w:p w:rsidR="002D06E4" w:rsidRPr="003D2E88" w:rsidRDefault="002D06E4" w:rsidP="002D06E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Actividad que integras al portafolio</w:t>
            </w:r>
          </w:p>
          <w:p w:rsidR="00E61EC0" w:rsidRPr="003D2E88" w:rsidRDefault="00E61EC0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</w:tr>
      <w:tr w:rsidR="003E4FE0" w:rsidRPr="003D2E88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E35C60" w:rsidRPr="003D2E88" w:rsidRDefault="00E61EC0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lastRenderedPageBreak/>
              <w:t xml:space="preserve"> </w:t>
            </w:r>
          </w:p>
          <w:p w:rsidR="00E35C60" w:rsidRPr="003D2E88" w:rsidRDefault="00E35C60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E35C60" w:rsidRPr="003D2E88" w:rsidRDefault="00E35C60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E35C60" w:rsidRPr="003D2E88" w:rsidRDefault="00E35C60" w:rsidP="00E35C6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Cohesión sintáctica (coordinación y subordinación</w:t>
            </w:r>
          </w:p>
          <w:p w:rsidR="003E4FE0" w:rsidRPr="003D2E88" w:rsidRDefault="003E4FE0" w:rsidP="00E35C6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06E4" w:rsidRPr="003D2E88" w:rsidRDefault="002F18F8" w:rsidP="002D06E4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Investiga la </w:t>
            </w:r>
            <w:r w:rsidR="002D06E4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cohesión sintáctica (coordinación y subordinación.</w:t>
            </w:r>
          </w:p>
          <w:p w:rsidR="002D06E4" w:rsidRPr="003D2E88" w:rsidRDefault="002F18F8" w:rsidP="002D06E4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profesor explica </w:t>
            </w:r>
            <w:r w:rsidR="002D06E4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la</w:t>
            </w:r>
            <w:r w:rsidR="002D06E4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 Cohesión sintáctica (coordinación y subordinación.</w:t>
            </w:r>
          </w:p>
          <w:p w:rsidR="003E4FE0" w:rsidRPr="003D2E88" w:rsidRDefault="003E4FE0" w:rsidP="002D06E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F03EC" w:rsidRPr="003D2E88" w:rsidRDefault="00E61EC0" w:rsidP="00BF03EC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profesor explica </w:t>
            </w:r>
            <w:r w:rsidR="00BF03EC" w:rsidRPr="003D2E88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la</w:t>
            </w:r>
            <w:r w:rsidR="00BF03EC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 cohesión sintáctica (coordinación y subordinación.</w:t>
            </w:r>
          </w:p>
          <w:p w:rsidR="00E61EC0" w:rsidRPr="003D2E88" w:rsidRDefault="00BF03EC" w:rsidP="00E61EC0">
            <w:pPr>
              <w:spacing w:line="276" w:lineRule="auto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E61EC0" w:rsidRPr="003D2E88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A0649A"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Socializa la información</w:t>
            </w:r>
            <w:proofErr w:type="gramStart"/>
            <w:r w:rsidR="00A0649A"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.</w:t>
            </w:r>
            <w:r w:rsidR="00E61EC0" w:rsidRPr="003D2E88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.</w:t>
            </w:r>
            <w:proofErr w:type="gramEnd"/>
          </w:p>
          <w:p w:rsidR="003E4FE0" w:rsidRPr="003D2E88" w:rsidRDefault="00E61EC0" w:rsidP="00E61EC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Se realizan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serie de preguntas sobre el tema</w:t>
            </w: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1EC0" w:rsidRPr="003D2E88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E</w:t>
            </w:r>
            <w:r w:rsidR="00A0649A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l alumno realiza ejercicios de </w:t>
            </w:r>
            <w:r w:rsidR="00A0649A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cohesión sintáctica (coordinación y subordinación</w:t>
            </w:r>
            <w:proofErr w:type="gramStart"/>
            <w:r w:rsidR="00A0649A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.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.</w:t>
            </w:r>
            <w:proofErr w:type="gramEnd"/>
          </w:p>
          <w:p w:rsidR="00E61EC0" w:rsidRPr="003D2E88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E61EC0" w:rsidRPr="003D2E88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Con la  información  del tema el alumno, realiza un </w:t>
            </w:r>
            <w:r w:rsidR="00A0649A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cuadro sinóptico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.</w:t>
            </w:r>
          </w:p>
          <w:p w:rsidR="00E61EC0" w:rsidRPr="003D2E88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</w:p>
          <w:p w:rsidR="00E61EC0" w:rsidRPr="003D2E88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3E4FE0" w:rsidRPr="003D2E88" w:rsidRDefault="003E4FE0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</w:tr>
      <w:tr w:rsidR="002F18F8" w:rsidRPr="003D2E88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2F18F8" w:rsidRPr="003D2E88" w:rsidRDefault="00E35C60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Coherencia discursiva (organización de las ideas y jerarquización).</w:t>
            </w: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D06E4" w:rsidRPr="003D2E88" w:rsidRDefault="002F18F8" w:rsidP="002F18F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Investiga la </w:t>
            </w:r>
            <w:r w:rsidR="002D06E4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Coherencia discursiva (organización de las ideas y jerarquización).</w:t>
            </w:r>
          </w:p>
          <w:p w:rsidR="00E61EC0" w:rsidRPr="003D2E88" w:rsidRDefault="002D06E4" w:rsidP="002F18F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2F18F8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profesor explica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la </w:t>
            </w: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Coherencia discursiva (organización de las ideas y jerarquización).</w:t>
            </w:r>
          </w:p>
          <w:p w:rsidR="002F18F8" w:rsidRPr="003D2E88" w:rsidRDefault="002F18F8" w:rsidP="002F18F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.</w:t>
            </w:r>
          </w:p>
          <w:p w:rsidR="002F18F8" w:rsidRPr="003D2E88" w:rsidRDefault="002F18F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F03EC" w:rsidRPr="003D2E88" w:rsidRDefault="00E61EC0" w:rsidP="00BF03EC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profesor explica la </w:t>
            </w:r>
            <w:r w:rsidR="00BF03EC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c</w:t>
            </w:r>
            <w:proofErr w:type="spellStart"/>
            <w:r w:rsidR="00BF03EC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>oherencia</w:t>
            </w:r>
            <w:proofErr w:type="spellEnd"/>
            <w:r w:rsidR="00BF03EC"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 discursiva (organización de las ideas y jerarquización).</w:t>
            </w:r>
          </w:p>
          <w:p w:rsidR="00BF03EC" w:rsidRPr="003D2E88" w:rsidRDefault="00E61EC0" w:rsidP="00BF03EC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Socializa la información</w:t>
            </w:r>
            <w:r w:rsidR="00BF03EC"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.</w:t>
            </w:r>
          </w:p>
          <w:p w:rsidR="002F18F8" w:rsidRPr="003D2E88" w:rsidRDefault="00E61EC0" w:rsidP="00BF03EC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3D2E88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Se realizan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serie de preguntas sobre el tema</w:t>
            </w: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67DF" w:rsidRPr="003D2E88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El alumno </w:t>
            </w:r>
            <w:r w:rsidR="008A67DF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hace conclusiones de la información </w:t>
            </w:r>
          </w:p>
          <w:p w:rsidR="00E61EC0" w:rsidRPr="003D2E88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E61EC0" w:rsidRPr="003D2E88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Con la  información  del tema el alumno, realiza un </w:t>
            </w:r>
            <w:r w:rsidR="00A0649A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ensayo</w:t>
            </w:r>
            <w:proofErr w:type="gramStart"/>
            <w:r w:rsidR="00A0649A"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.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.</w:t>
            </w:r>
            <w:proofErr w:type="gramEnd"/>
          </w:p>
          <w:p w:rsidR="00E61EC0" w:rsidRPr="003D2E88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</w:p>
          <w:p w:rsidR="00E61EC0" w:rsidRPr="003D2E88" w:rsidRDefault="00E61EC0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2F18F8" w:rsidRPr="003D2E88" w:rsidRDefault="002F18F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</w:tr>
      <w:tr w:rsidR="00AD57A8" w:rsidRPr="003D2E88" w:rsidTr="0032095F">
        <w:trPr>
          <w:gridAfter w:val="2"/>
          <w:wAfter w:w="2786" w:type="pct"/>
          <w:trHeight w:val="291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AD57A8" w:rsidRPr="003D2E88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4. RECURSOS Y MATERIALES (DIDÁCTICOS)</w:t>
            </w:r>
          </w:p>
        </w:tc>
      </w:tr>
      <w:tr w:rsidR="00AD57A8" w:rsidRPr="003D2E88" w:rsidTr="00A27A1D">
        <w:trPr>
          <w:gridAfter w:val="2"/>
          <w:wAfter w:w="2786" w:type="pct"/>
          <w:trHeight w:val="2962"/>
        </w:trPr>
        <w:tc>
          <w:tcPr>
            <w:tcW w:w="2214" w:type="pct"/>
            <w:gridSpan w:val="11"/>
            <w:shd w:val="clear" w:color="auto" w:fill="auto"/>
          </w:tcPr>
          <w:p w:rsidR="00AD57A8" w:rsidRPr="003D2E88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</w:p>
          <w:p w:rsidR="00AD57A8" w:rsidRPr="003D2E88" w:rsidRDefault="00AD57A8" w:rsidP="00214A06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Textos de poyo</w:t>
            </w:r>
          </w:p>
          <w:p w:rsidR="00AD57A8" w:rsidRPr="003D2E88" w:rsidRDefault="00AD57A8" w:rsidP="00214A06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 xml:space="preserve">Laptop, extensiones y contactos </w:t>
            </w:r>
          </w:p>
          <w:p w:rsidR="00AD57A8" w:rsidRPr="003D2E88" w:rsidRDefault="00AD57A8" w:rsidP="00214A06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Cañón</w:t>
            </w:r>
            <w:r w:rsidRPr="003D2E88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br/>
              <w:t>Memoria USB</w:t>
            </w:r>
          </w:p>
          <w:p w:rsidR="00AD57A8" w:rsidRPr="003D2E88" w:rsidRDefault="00AD57A8" w:rsidP="00214A06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Pantalla</w:t>
            </w:r>
          </w:p>
          <w:p w:rsidR="00AD57A8" w:rsidRPr="003D2E88" w:rsidRDefault="00AD57A8" w:rsidP="00214A06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Videos</w:t>
            </w:r>
          </w:p>
          <w:p w:rsidR="00AD57A8" w:rsidRPr="003D2E88" w:rsidRDefault="00AD57A8" w:rsidP="00214A06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 xml:space="preserve">Proyector </w:t>
            </w:r>
          </w:p>
          <w:p w:rsidR="00AD57A8" w:rsidRPr="003D2E88" w:rsidRDefault="00AD57A8" w:rsidP="00214A06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 xml:space="preserve">Pintarron Marcadores </w:t>
            </w:r>
          </w:p>
          <w:p w:rsidR="00AD57A8" w:rsidRPr="003D2E88" w:rsidRDefault="00AD57A8" w:rsidP="00214A06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 xml:space="preserve">Papelotes </w:t>
            </w:r>
          </w:p>
          <w:p w:rsidR="00AD57A8" w:rsidRPr="003D2E88" w:rsidRDefault="00AD57A8" w:rsidP="00214A06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Hojas</w:t>
            </w:r>
          </w:p>
          <w:p w:rsidR="00AD57A8" w:rsidRPr="003D2E88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</w:tr>
      <w:tr w:rsidR="00AD57A8" w:rsidRPr="003D2E88" w:rsidTr="0032095F">
        <w:trPr>
          <w:gridAfter w:val="2"/>
          <w:wAfter w:w="2786" w:type="pct"/>
          <w:trHeight w:val="326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AD57A8" w:rsidRPr="003D2E88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5. TAREAS QUE REALIZA EL ESTUDIANTE Y EVIDENCIAN EL LOGRO DE LAS COMPETENCIAS</w:t>
            </w:r>
          </w:p>
        </w:tc>
      </w:tr>
      <w:tr w:rsidR="00AD57A8" w:rsidRPr="003D2E88" w:rsidTr="0032095F">
        <w:trPr>
          <w:gridAfter w:val="2"/>
          <w:wAfter w:w="2786" w:type="pct"/>
          <w:trHeight w:val="699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471E5D" w:rsidRPr="003D2E88" w:rsidRDefault="00471E5D" w:rsidP="00471E5D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Identificar el tipo textual basándose (a partir de) en sus características.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Minion Pro"/>
                <w:color w:val="000000"/>
                <w:sz w:val="14"/>
                <w:lang w:eastAsia="es-ES"/>
              </w:rPr>
              <w:t xml:space="preserve">• </w:t>
            </w: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Leer con destreza: de manera correcta (dicción), de corrido (fluidez) y con expresividad.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Minion Pro"/>
                <w:color w:val="000000"/>
                <w:sz w:val="14"/>
                <w:lang w:eastAsia="es-ES"/>
              </w:rPr>
              <w:t xml:space="preserve">• </w:t>
            </w: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Leer utilizando estrategias y técnicas para lograr la comprensión del texto.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Minion Pro"/>
                <w:color w:val="000000"/>
                <w:sz w:val="14"/>
                <w:lang w:eastAsia="es-ES"/>
              </w:rPr>
              <w:t xml:space="preserve">• </w:t>
            </w: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>Reconocer la estructura sintáctica para decodificar los mensajes explícitos e implícitos en el texto (refe</w:t>
            </w: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softHyphen/>
              <w:t xml:space="preserve">rencia e inferencia).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Minion Pro"/>
                <w:color w:val="000000"/>
                <w:sz w:val="14"/>
                <w:lang w:eastAsia="es-ES"/>
              </w:rPr>
              <w:t xml:space="preserve">• </w:t>
            </w: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Identificar y comparar los propósitos de autor o la intención comunicativa de diversos textos con temas comunes.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Minion Pro"/>
                <w:color w:val="000000"/>
                <w:sz w:val="14"/>
                <w:lang w:eastAsia="es-ES"/>
              </w:rPr>
              <w:t xml:space="preserve">• </w:t>
            </w: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Presentar sus ideas claras y ordenadas de forma oral y escrita.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Minion Pro"/>
                <w:color w:val="000000"/>
                <w:sz w:val="14"/>
                <w:lang w:eastAsia="es-ES"/>
              </w:rPr>
              <w:t xml:space="preserve">• </w:t>
            </w: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Organizar la información o contenido jerárquicamente. (coherencia)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Minion Pro"/>
                <w:color w:val="000000"/>
                <w:sz w:val="14"/>
                <w:lang w:eastAsia="es-ES"/>
              </w:rPr>
              <w:t xml:space="preserve">• </w:t>
            </w: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Aplicar recursos lingüísticos y paralingüísticos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Minion Pro"/>
                <w:color w:val="000000"/>
                <w:sz w:val="14"/>
                <w:lang w:eastAsia="es-ES"/>
              </w:rPr>
              <w:t xml:space="preserve">• </w:t>
            </w: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Construir diversos tipos de textos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Minion Pro"/>
                <w:color w:val="000000"/>
                <w:sz w:val="14"/>
                <w:lang w:eastAsia="es-ES"/>
              </w:rPr>
              <w:t xml:space="preserve">• </w:t>
            </w: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Aplicar criterios de confiabilidad en la selección de las fuentes de información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Minion Pro"/>
                <w:color w:val="000000"/>
                <w:sz w:val="14"/>
                <w:lang w:eastAsia="es-ES"/>
              </w:rPr>
              <w:t xml:space="preserve">• </w:t>
            </w: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Reconocer y respetar los derechos de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>aut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 </w:t>
            </w:r>
          </w:p>
          <w:p w:rsidR="00471E5D" w:rsidRPr="003D2E88" w:rsidRDefault="00471E5D" w:rsidP="00471E5D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NextLTPro-Bold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471E5D" w:rsidRPr="003D2E88" w:rsidRDefault="00471E5D" w:rsidP="00471E5D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AD57A8" w:rsidRPr="003D2E88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AD57A8" w:rsidRPr="003D2E88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AD57A8" w:rsidRPr="003D2E88" w:rsidRDefault="00AD57A8" w:rsidP="00471E5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</w:tc>
      </w:tr>
      <w:tr w:rsidR="00AD57A8" w:rsidRPr="003D2E88" w:rsidTr="0032095F">
        <w:trPr>
          <w:gridAfter w:val="2"/>
          <w:wAfter w:w="2786" w:type="pct"/>
          <w:trHeight w:val="203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AD57A8" w:rsidRPr="003D2E88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lastRenderedPageBreak/>
              <w:t>8. BIBLIOGRAFÍA PARA EL ALUMNO</w:t>
            </w:r>
          </w:p>
        </w:tc>
      </w:tr>
      <w:tr w:rsidR="00AD57A8" w:rsidRPr="003D2E88" w:rsidTr="0032095F">
        <w:trPr>
          <w:gridAfter w:val="2"/>
          <w:wAfter w:w="2786" w:type="pct"/>
          <w:trHeight w:val="421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471E5D" w:rsidRPr="003D2E88" w:rsidRDefault="00471E5D" w:rsidP="00471E5D">
            <w:pPr>
              <w:pStyle w:val="Pa25"/>
              <w:ind w:left="240" w:hanging="240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r w:rsidRPr="003D2E88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  <w:lang w:val="en-US"/>
              </w:rPr>
              <w:t xml:space="preserve">Barthes, R. (2006). </w:t>
            </w:r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  <w:lang w:val="en-US"/>
              </w:rPr>
              <w:t xml:space="preserve">S/Z. </w:t>
            </w: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  <w:lang w:val="en-US"/>
              </w:rPr>
              <w:t xml:space="preserve">12ª. </w:t>
            </w: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Ed. Siglo XXI editores. España. </w:t>
            </w:r>
          </w:p>
          <w:p w:rsidR="00471E5D" w:rsidRPr="003D2E88" w:rsidRDefault="00471E5D" w:rsidP="00471E5D">
            <w:pPr>
              <w:pStyle w:val="Pa25"/>
              <w:ind w:left="240" w:hanging="240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Capaldi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, N. (2000). </w:t>
            </w:r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</w:rPr>
              <w:t>Cómo ganar una discusión</w:t>
            </w: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. España.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Gedisa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. </w:t>
            </w:r>
          </w:p>
          <w:p w:rsidR="00471E5D" w:rsidRPr="003D2E88" w:rsidRDefault="00471E5D" w:rsidP="00471E5D">
            <w:pPr>
              <w:pStyle w:val="Pa25"/>
              <w:ind w:left="240" w:hanging="240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Cassany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, D. (2003). </w:t>
            </w:r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</w:rPr>
              <w:t>Construir la escritura</w:t>
            </w: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. Barcelona: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Paidós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. </w:t>
            </w:r>
          </w:p>
          <w:p w:rsidR="00471E5D" w:rsidRPr="003D2E88" w:rsidRDefault="00471E5D" w:rsidP="00471E5D">
            <w:pPr>
              <w:pStyle w:val="Pa25"/>
              <w:ind w:left="240" w:hanging="240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Cassany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, Daniel. (2007). </w:t>
            </w:r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</w:rPr>
              <w:t>Reparar la escritura</w:t>
            </w: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. </w:t>
            </w:r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</w:rPr>
              <w:t xml:space="preserve">Didáctica de la corrección de lo escrito. </w:t>
            </w: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Editorial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Graó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. </w:t>
            </w:r>
          </w:p>
          <w:p w:rsidR="00471E5D" w:rsidRPr="003D2E88" w:rsidRDefault="00471E5D" w:rsidP="00471E5D">
            <w:pPr>
              <w:pStyle w:val="Pa25"/>
              <w:ind w:left="240" w:hanging="240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Creative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Commons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. (2014). </w:t>
            </w:r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</w:rPr>
              <w:t xml:space="preserve">Compendio azaroso de todo lo que siempre quiso saber sobre la lengua española,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Random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House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. Barcelona. </w:t>
            </w:r>
          </w:p>
          <w:p w:rsidR="00471E5D" w:rsidRPr="003D2E88" w:rsidRDefault="00471E5D" w:rsidP="00471E5D">
            <w:pPr>
              <w:pStyle w:val="Pa25"/>
              <w:ind w:left="240" w:hanging="240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Escandell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 Vidal, M. Victoria</w:t>
            </w:r>
            <w:proofErr w:type="gram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.(</w:t>
            </w:r>
            <w:proofErr w:type="gram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2013). </w:t>
            </w:r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</w:rPr>
              <w:t>Introducción a la pragmática</w:t>
            </w: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. Ariel. México. </w:t>
            </w:r>
          </w:p>
          <w:p w:rsidR="00471E5D" w:rsidRPr="003D2E88" w:rsidRDefault="00471E5D" w:rsidP="00471E5D">
            <w:pPr>
              <w:pStyle w:val="Pa25"/>
              <w:ind w:left="240" w:hanging="240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Font, Carmen. (2007). </w:t>
            </w:r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</w:rPr>
              <w:t>Cómo escribir sobre una lectura</w:t>
            </w: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. Alba. Barcelona. </w:t>
            </w:r>
          </w:p>
          <w:p w:rsidR="00471E5D" w:rsidRPr="003D2E88" w:rsidRDefault="00471E5D" w:rsidP="00471E5D">
            <w:pPr>
              <w:pStyle w:val="Pa25"/>
              <w:ind w:left="240" w:hanging="240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Gómez, L. (2010) </w:t>
            </w:r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</w:rPr>
              <w:t>Análisis Sintáctico</w:t>
            </w: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. México. Ediciones SM </w:t>
            </w:r>
          </w:p>
          <w:p w:rsidR="00471E5D" w:rsidRPr="003D2E88" w:rsidRDefault="00471E5D" w:rsidP="00471E5D">
            <w:pPr>
              <w:pStyle w:val="Pa25"/>
              <w:ind w:left="240" w:hanging="240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Grijelmo, A. (2006). </w:t>
            </w:r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</w:rPr>
              <w:t xml:space="preserve">La gramática </w:t>
            </w:r>
            <w:proofErr w:type="spellStart"/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</w:rPr>
              <w:t>descomplicada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. Madrid.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Taurus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. </w:t>
            </w:r>
          </w:p>
          <w:p w:rsidR="00471E5D" w:rsidRPr="003D2E88" w:rsidRDefault="00471E5D" w:rsidP="00471E5D">
            <w:pPr>
              <w:pStyle w:val="Pa25"/>
              <w:ind w:left="240" w:hanging="240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Grijelmo, Á. (2008). </w:t>
            </w:r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</w:rPr>
              <w:t>La seducción de las palabras</w:t>
            </w: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. Madrid: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Taurus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. </w:t>
            </w:r>
          </w:p>
          <w:p w:rsidR="00471E5D" w:rsidRPr="003D2E88" w:rsidRDefault="00471E5D" w:rsidP="00471E5D">
            <w:pPr>
              <w:pStyle w:val="Pa25"/>
              <w:ind w:left="240" w:hanging="240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Kohan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, Silvia. (2002). </w:t>
            </w:r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</w:rPr>
              <w:t xml:space="preserve">Puntuación para escritores y no escritores. </w:t>
            </w: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Alba. Barcelona </w:t>
            </w:r>
          </w:p>
          <w:p w:rsidR="00471E5D" w:rsidRPr="003D2E88" w:rsidRDefault="00471E5D" w:rsidP="00471E5D">
            <w:pPr>
              <w:pStyle w:val="Pa25"/>
              <w:ind w:left="240" w:hanging="240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Lomas, C.,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Osoro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, A., &amp; Tusón, A. (2007). </w:t>
            </w:r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</w:rPr>
              <w:t>Ciencias del lenguaje, competencia comunicativa y enseñanza de la lengua</w:t>
            </w: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. Barcelona: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Paidós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. </w:t>
            </w:r>
          </w:p>
          <w:p w:rsidR="00471E5D" w:rsidRPr="003D2E88" w:rsidRDefault="00471E5D" w:rsidP="00471E5D">
            <w:pPr>
              <w:pStyle w:val="Pa25"/>
              <w:ind w:left="240" w:hanging="240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Martín Vivaldi, Gonzalo. (2008) </w:t>
            </w:r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</w:rPr>
              <w:t xml:space="preserve">Curso de redacción. Teoría y práctica de la composición y el estilo. </w:t>
            </w: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XXXIII ed.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Thomson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. Madrid. </w:t>
            </w:r>
          </w:p>
          <w:p w:rsidR="00471E5D" w:rsidRPr="003D2E88" w:rsidRDefault="00471E5D" w:rsidP="00471E5D">
            <w:pPr>
              <w:pStyle w:val="Pa25"/>
              <w:ind w:left="240" w:hanging="240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Nuñez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Ang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, Eugenio. (2002). </w:t>
            </w:r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</w:rPr>
              <w:t xml:space="preserve">Didáctica de la lectura eficiente. </w:t>
            </w: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UAEM. Toluca. </w:t>
            </w:r>
          </w:p>
          <w:p w:rsidR="00471E5D" w:rsidRPr="003D2E88" w:rsidRDefault="00471E5D" w:rsidP="00471E5D">
            <w:pPr>
              <w:pStyle w:val="Pa25"/>
              <w:ind w:left="240" w:hanging="240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Pérez Jiménez, Miguel Ángel. (2006). </w:t>
            </w:r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</w:rPr>
              <w:t xml:space="preserve">Lógica clásica y argumentación cotidiana. </w:t>
            </w: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Editorial Pontificia. Universidad Javeriana. Bogotá </w:t>
            </w:r>
          </w:p>
          <w:p w:rsidR="00471E5D" w:rsidRPr="003D2E88" w:rsidRDefault="00471E5D" w:rsidP="00471E5D">
            <w:pPr>
              <w:pStyle w:val="Pa25"/>
              <w:ind w:left="240" w:hanging="240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Sacristán, C. H. (2007). </w:t>
            </w:r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</w:rPr>
              <w:t>Culturas y acción comunicativa: introducción a la pragmática intercultural</w:t>
            </w: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. </w:t>
            </w:r>
          </w:p>
          <w:p w:rsidR="00471E5D" w:rsidRPr="003D2E88" w:rsidRDefault="00471E5D" w:rsidP="00471E5D">
            <w:pPr>
              <w:pStyle w:val="Pa25"/>
              <w:ind w:left="240" w:hanging="240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Serafini, M. T. (2003). Como Redactar un Tema.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Paidós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. México. </w:t>
            </w:r>
          </w:p>
          <w:p w:rsidR="00471E5D" w:rsidRPr="003D2E88" w:rsidRDefault="00471E5D" w:rsidP="00471E5D">
            <w:pPr>
              <w:pStyle w:val="Pa25"/>
              <w:ind w:left="240" w:hanging="240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Serafini, M.T. (2003). </w:t>
            </w:r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</w:rPr>
              <w:t>Cómo se escribe</w:t>
            </w: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Paidós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. México. </w:t>
            </w:r>
          </w:p>
          <w:p w:rsidR="00471E5D" w:rsidRPr="003D2E88" w:rsidRDefault="00471E5D" w:rsidP="00471E5D">
            <w:pPr>
              <w:pStyle w:val="Pa25"/>
              <w:ind w:left="240" w:hanging="240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Tannen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, D. (2012). </w:t>
            </w:r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</w:rPr>
              <w:t>¡ Yo no quise decir eso</w:t>
            </w:r>
            <w:proofErr w:type="gramStart"/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</w:rPr>
              <w:t>!</w:t>
            </w: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.</w:t>
            </w:r>
            <w:proofErr w:type="gram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 Ediciones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Altaya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, SA. </w:t>
            </w:r>
          </w:p>
          <w:p w:rsidR="00471E5D" w:rsidRPr="003D2E88" w:rsidRDefault="00471E5D" w:rsidP="00471E5D">
            <w:pPr>
              <w:pStyle w:val="Pa25"/>
              <w:ind w:left="240" w:hanging="240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Toulmin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, S. E.,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Morrás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, M., &amp; Pineda, V. (2007). </w:t>
            </w:r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</w:rPr>
              <w:t>Los usos de la argumentación</w:t>
            </w: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. Península. </w:t>
            </w:r>
          </w:p>
          <w:p w:rsidR="00471E5D" w:rsidRPr="003D2E88" w:rsidRDefault="00471E5D" w:rsidP="00471E5D">
            <w:pPr>
              <w:pStyle w:val="Pa25"/>
              <w:ind w:left="240" w:hanging="240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Van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Dijk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, T. A. (2005). </w:t>
            </w:r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</w:rPr>
              <w:t>Estructuras y funciones del discurso: una introducción interdisciplinaria a la lingüística del texto ya los estudios del discurso</w:t>
            </w: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. Siglo XXI. México. </w:t>
            </w:r>
          </w:p>
          <w:p w:rsidR="00471E5D" w:rsidRPr="003D2E88" w:rsidRDefault="00471E5D" w:rsidP="00471E5D">
            <w:pPr>
              <w:pStyle w:val="Pa25"/>
              <w:ind w:left="240" w:hanging="240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Van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Dijk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, T. A. (2007). </w:t>
            </w:r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</w:rPr>
              <w:t>Pragmática de la comunicación literaria</w:t>
            </w: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. Arco/Libros. </w:t>
            </w:r>
          </w:p>
          <w:p w:rsidR="00471E5D" w:rsidRPr="003D2E88" w:rsidRDefault="00471E5D" w:rsidP="00471E5D">
            <w:pPr>
              <w:pStyle w:val="Pa25"/>
              <w:ind w:left="240" w:hanging="240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Weston, A. (2011) </w:t>
            </w:r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</w:rPr>
              <w:t xml:space="preserve">Las claves de la Argumentación </w:t>
            </w: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(edición actualizada) Ariel. México </w:t>
            </w:r>
          </w:p>
          <w:p w:rsidR="00AD57A8" w:rsidRPr="003D2E88" w:rsidRDefault="00471E5D" w:rsidP="00471E5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</w:rPr>
              <w:t xml:space="preserve">Zavala Ruiz, Roberto. (2012) </w:t>
            </w:r>
            <w:r w:rsidRPr="003D2E88">
              <w:rPr>
                <w:rFonts w:asciiTheme="minorHAnsi" w:hAnsiTheme="minorHAnsi" w:cs="Arno Pro"/>
                <w:i/>
                <w:iCs/>
                <w:color w:val="000000"/>
              </w:rPr>
              <w:t xml:space="preserve">El libro y sus orillas. </w:t>
            </w:r>
            <w:r w:rsidRPr="003D2E88">
              <w:rPr>
                <w:rFonts w:asciiTheme="minorHAnsi" w:hAnsiTheme="minorHAnsi" w:cs="Arno Pro"/>
                <w:color w:val="000000"/>
              </w:rPr>
              <w:t>Fondo de Cultura Económica. México.</w:t>
            </w:r>
          </w:p>
          <w:p w:rsidR="00AD57A8" w:rsidRPr="003D2E88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AD57A8" w:rsidRPr="003D2E88" w:rsidRDefault="00AD57A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D57A8" w:rsidRPr="003D2E88" w:rsidTr="0032095F">
        <w:trPr>
          <w:gridAfter w:val="2"/>
          <w:wAfter w:w="2786" w:type="pct"/>
          <w:trHeight w:val="311"/>
        </w:trPr>
        <w:tc>
          <w:tcPr>
            <w:tcW w:w="2214" w:type="pct"/>
            <w:gridSpan w:val="11"/>
            <w:shd w:val="clear" w:color="auto" w:fill="FABF8F"/>
          </w:tcPr>
          <w:p w:rsidR="00AD57A8" w:rsidRPr="003D2E88" w:rsidRDefault="00AD57A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7. EVALUACIÓN</w:t>
            </w:r>
          </w:p>
        </w:tc>
      </w:tr>
      <w:tr w:rsidR="00AD57A8" w:rsidRPr="003D2E88" w:rsidTr="0032095F">
        <w:trPr>
          <w:gridAfter w:val="2"/>
          <w:wAfter w:w="2786" w:type="pct"/>
          <w:trHeight w:val="311"/>
        </w:trPr>
        <w:tc>
          <w:tcPr>
            <w:tcW w:w="2214" w:type="pct"/>
            <w:gridSpan w:val="11"/>
            <w:shd w:val="clear" w:color="auto" w:fill="auto"/>
          </w:tcPr>
          <w:p w:rsidR="00AD57A8" w:rsidRPr="003D2E88" w:rsidRDefault="00AD57A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AD57A8" w:rsidRPr="003D2E88" w:rsidRDefault="00AD57A8" w:rsidP="008B3A91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Portafolio                       (</w:t>
            </w:r>
            <w:r w:rsidR="00471E5D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6</w:t>
            </w: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0%)</w:t>
            </w:r>
            <w:r w:rsidR="00471E5D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     </w:t>
            </w:r>
          </w:p>
          <w:p w:rsidR="00AD57A8" w:rsidRPr="003D2E88" w:rsidRDefault="00AD57A8" w:rsidP="008B3A91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Actividad integradora  (</w:t>
            </w:r>
            <w:r w:rsidR="00713140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2</w:t>
            </w: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0%) </w:t>
            </w:r>
          </w:p>
          <w:p w:rsidR="00AD57A8" w:rsidRPr="003D2E88" w:rsidRDefault="00713140" w:rsidP="00713140">
            <w:pPr>
              <w:tabs>
                <w:tab w:val="left" w:pos="3285"/>
                <w:tab w:val="left" w:pos="5940"/>
              </w:tabs>
              <w:ind w:left="360"/>
              <w:jc w:val="both"/>
              <w:rPr>
                <w:rFonts w:asciiTheme="minorHAnsi" w:hAnsiTheme="minorHAnsi" w:cs="Arial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 xml:space="preserve">       </w:t>
            </w:r>
            <w:r w:rsidR="00AD57A8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Valores y actitudes       (</w:t>
            </w: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1</w:t>
            </w:r>
            <w:r w:rsidR="00AD57A8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0%)</w:t>
            </w:r>
            <w:r w:rsidR="00471E5D" w:rsidRPr="003D2E88">
              <w:rPr>
                <w:rFonts w:asciiTheme="minorHAnsi" w:hAnsiTheme="minorHAnsi" w:cs="Arial"/>
                <w:b/>
              </w:rPr>
              <w:t xml:space="preserve">                                                                           </w:t>
            </w:r>
          </w:p>
          <w:p w:rsidR="00AD57A8" w:rsidRPr="003D2E88" w:rsidRDefault="00AD57A8" w:rsidP="008B3A91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Autoevaluación             </w:t>
            </w:r>
            <w:r w:rsidR="00960D3C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(0</w:t>
            </w:r>
            <w:r w:rsidR="00713140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5</w:t>
            </w: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%)</w:t>
            </w:r>
          </w:p>
          <w:p w:rsidR="00AD57A8" w:rsidRPr="003D2E88" w:rsidRDefault="00AD57A8" w:rsidP="00471E5D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Coevaluacion                 (0</w:t>
            </w:r>
            <w:r w:rsidR="00713140"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5</w:t>
            </w: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%)</w:t>
            </w:r>
          </w:p>
        </w:tc>
      </w:tr>
      <w:tr w:rsidR="00AD57A8" w:rsidRPr="003D2E88" w:rsidTr="00393B41">
        <w:trPr>
          <w:gridAfter w:val="2"/>
          <w:wAfter w:w="2786" w:type="pct"/>
          <w:trHeight w:val="2688"/>
        </w:trPr>
        <w:tc>
          <w:tcPr>
            <w:tcW w:w="688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D57A8" w:rsidRPr="003D2E88" w:rsidRDefault="00AD57A8" w:rsidP="00393B41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Diagnóstica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DIN Next LT Pro"/>
                <w:color w:val="000000"/>
                <w:sz w:val="20"/>
                <w:szCs w:val="20"/>
                <w:lang w:eastAsia="es-ES"/>
              </w:rPr>
              <w:t xml:space="preserve">Instrumentos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1. Redacción de un texto descriptivo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i/>
                <w:iCs/>
                <w:color w:val="000000"/>
                <w:lang w:eastAsia="es-ES"/>
              </w:rPr>
              <w:t xml:space="preserve">Criterios: </w:t>
            </w:r>
          </w:p>
          <w:p w:rsidR="00471E5D" w:rsidRPr="003D2E88" w:rsidRDefault="00471E5D" w:rsidP="00471E5D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Variedad léxica en contexto </w:t>
            </w:r>
          </w:p>
          <w:p w:rsidR="00471E5D" w:rsidRPr="003D2E88" w:rsidRDefault="00471E5D" w:rsidP="00471E5D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Ortografía </w:t>
            </w:r>
          </w:p>
          <w:p w:rsidR="00471E5D" w:rsidRPr="003D2E88" w:rsidRDefault="00471E5D" w:rsidP="00471E5D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Construcciones sintácticas pertinentes </w:t>
            </w:r>
          </w:p>
          <w:p w:rsidR="00471E5D" w:rsidRPr="003D2E88" w:rsidRDefault="00471E5D" w:rsidP="00471E5D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Orden y coherencia en la exposición de ideas. </w:t>
            </w:r>
          </w:p>
          <w:p w:rsidR="00471E5D" w:rsidRPr="003D2E88" w:rsidRDefault="00471E5D" w:rsidP="00393B41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D57A8" w:rsidRPr="003D2E88" w:rsidRDefault="00AD57A8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  <w:p w:rsidR="00AD57A8" w:rsidRPr="003D2E88" w:rsidRDefault="00AD57A8" w:rsidP="00471E5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783" w:type="pct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AD57A8" w:rsidRPr="003D2E88" w:rsidRDefault="00AD57A8" w:rsidP="00393B41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Formativa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DIN Next LT Pro"/>
                <w:color w:val="000000"/>
                <w:sz w:val="20"/>
                <w:szCs w:val="20"/>
                <w:lang w:eastAsia="es-ES"/>
              </w:rPr>
              <w:t xml:space="preserve">Productos y/o evidencias: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Ejercicios de lectura oral atendiendo a la dicción (volumen, modulación, tono), fluidez y expresividad (recursos paralingüísticos).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Ejercicios de comprensión lectora en los que selecciona y utiliza la estrategia lectora pertinente.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Ejercicios de reconstrucción textual: utilizando marcadores discursivos como apoyo, ordene textos cuyos párrafos, ex profeso, se presentan desordenados.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Ejercicios de jerarquización de las ideas en los textos.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Diario de lectura.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Realizar maquetas en la que expongan la generalidad del contenido de una lectura.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Hacer historietas de la lectura.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Construir el guion para la dramatización.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Exposición oral y/o escrita.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Ejercicios de transformación en diferentes tipos de lenguaje. </w:t>
            </w:r>
          </w:p>
          <w:p w:rsidR="00471E5D" w:rsidRPr="003D2E88" w:rsidRDefault="00471E5D" w:rsidP="00471E5D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>11. Ejercicios de reformulación lingüística, de una lectura, en diferentes tipos textuales (ej. Transformar un cuento en: carta, artículo, noticia, drama o poema, etc.)</w:t>
            </w:r>
          </w:p>
          <w:p w:rsidR="00AD57A8" w:rsidRPr="003D2E88" w:rsidRDefault="00AD57A8" w:rsidP="00393B41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AD57A8" w:rsidRPr="003D2E88" w:rsidRDefault="00AD57A8" w:rsidP="00960D3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. </w:t>
            </w:r>
          </w:p>
          <w:p w:rsidR="00AD57A8" w:rsidRPr="003D2E88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  <w:p w:rsidR="00AD57A8" w:rsidRPr="003D2E88" w:rsidRDefault="00AD57A8" w:rsidP="00960D3C">
            <w:pPr>
              <w:spacing w:line="360" w:lineRule="auto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743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D57A8" w:rsidRPr="003D2E88" w:rsidRDefault="00AD57A8" w:rsidP="00393B41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Sumativa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DIN Next LT Pro"/>
                <w:color w:val="000000"/>
                <w:sz w:val="20"/>
                <w:szCs w:val="20"/>
                <w:lang w:eastAsia="es-ES"/>
              </w:rPr>
              <w:t xml:space="preserve">Instrumentos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1. Tabla comparativa del contenido de dos o más textos con temática común.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i/>
                <w:iCs/>
                <w:color w:val="000000"/>
                <w:lang w:eastAsia="es-ES"/>
              </w:rPr>
              <w:t xml:space="preserve">Criterios a considerar: </w:t>
            </w:r>
          </w:p>
          <w:p w:rsidR="00471E5D" w:rsidRPr="003D2E88" w:rsidRDefault="00471E5D" w:rsidP="00471E5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Presente semejanzas y diferencias de contenido, </w:t>
            </w:r>
          </w:p>
          <w:p w:rsidR="00471E5D" w:rsidRPr="003D2E88" w:rsidRDefault="00471E5D" w:rsidP="00471E5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Tratamiento del tema, </w:t>
            </w:r>
          </w:p>
          <w:p w:rsidR="00471E5D" w:rsidRPr="003D2E88" w:rsidRDefault="00471E5D" w:rsidP="00471E5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Intención comunicativa, </w:t>
            </w:r>
          </w:p>
          <w:p w:rsidR="00471E5D" w:rsidRPr="003D2E88" w:rsidRDefault="00471E5D" w:rsidP="00471E5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Propósitos de autor, </w:t>
            </w:r>
          </w:p>
          <w:p w:rsidR="00471E5D" w:rsidRPr="003D2E88" w:rsidRDefault="00471E5D" w:rsidP="00471E5D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Estructura sintáctica u oracional (estilo).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</w:pPr>
            <w:r w:rsidRPr="003D2E88">
              <w:rPr>
                <w:rFonts w:asciiTheme="minorHAnsi" w:hAnsiTheme="minorHAnsi" w:cs="DIN Next LT Pro Medium"/>
                <w:color w:val="000000"/>
                <w:sz w:val="18"/>
                <w:szCs w:val="18"/>
                <w:lang w:eastAsia="es-ES"/>
              </w:rPr>
              <w:t xml:space="preserve">2. Narración oral.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i/>
                <w:iCs/>
                <w:color w:val="000000"/>
                <w:lang w:eastAsia="es-ES"/>
              </w:rPr>
              <w:t xml:space="preserve">Criterios a considerar: </w:t>
            </w:r>
          </w:p>
          <w:p w:rsidR="00471E5D" w:rsidRPr="003D2E88" w:rsidRDefault="00471E5D" w:rsidP="00471E5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Modulación y tono de la voz </w:t>
            </w:r>
          </w:p>
          <w:p w:rsidR="00471E5D" w:rsidRPr="003D2E88" w:rsidRDefault="00471E5D" w:rsidP="00471E5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Dicción </w:t>
            </w:r>
          </w:p>
          <w:p w:rsidR="00471E5D" w:rsidRPr="003D2E88" w:rsidRDefault="00471E5D" w:rsidP="00471E5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Lenguaje corporal y gestual </w:t>
            </w:r>
          </w:p>
          <w:p w:rsidR="00471E5D" w:rsidRPr="003D2E88" w:rsidRDefault="00471E5D" w:rsidP="00471E5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Secuencia narrativa. </w:t>
            </w:r>
          </w:p>
          <w:p w:rsidR="00471E5D" w:rsidRPr="003D2E88" w:rsidRDefault="00471E5D" w:rsidP="00471E5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Exposición de la conclusión. </w:t>
            </w:r>
          </w:p>
          <w:p w:rsidR="00471E5D" w:rsidRPr="003D2E88" w:rsidRDefault="00471E5D" w:rsidP="00471E5D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lang w:eastAsia="es-ES"/>
              </w:rPr>
              <w:t xml:space="preserve">Variedad léxica </w:t>
            </w:r>
          </w:p>
          <w:p w:rsidR="00471E5D" w:rsidRPr="003D2E88" w:rsidRDefault="00471E5D" w:rsidP="00471E5D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</w:p>
          <w:p w:rsidR="00AD57A8" w:rsidRPr="003D2E88" w:rsidRDefault="00AD57A8" w:rsidP="00960D3C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AD57A8" w:rsidRPr="003D2E88" w:rsidRDefault="00AD57A8" w:rsidP="00960D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AD57A8" w:rsidRPr="003D2E88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  <w:p w:rsidR="00AD57A8" w:rsidRPr="003D2E88" w:rsidRDefault="00AD57A8" w:rsidP="00960D3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3D2E88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. </w:t>
            </w:r>
          </w:p>
          <w:p w:rsidR="00AD57A8" w:rsidRPr="003D2E88" w:rsidRDefault="00AD57A8" w:rsidP="00960D3C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D57A8" w:rsidRPr="003D2E88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</w:p>
          <w:p w:rsidR="00AD57A8" w:rsidRPr="003D2E88" w:rsidRDefault="00AD57A8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  <w:p w:rsidR="00AD57A8" w:rsidRPr="003D2E88" w:rsidRDefault="00AD57A8" w:rsidP="00960D3C">
            <w:pPr>
              <w:spacing w:line="360" w:lineRule="auto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</w:tc>
      </w:tr>
      <w:tr w:rsidR="00AD57A8" w:rsidRPr="003D2E88" w:rsidTr="0032095F">
        <w:trPr>
          <w:trHeight w:val="324"/>
        </w:trPr>
        <w:tc>
          <w:tcPr>
            <w:tcW w:w="2214" w:type="pct"/>
            <w:gridSpan w:val="11"/>
            <w:shd w:val="clear" w:color="auto" w:fill="FABF8F" w:themeFill="accent6" w:themeFillTint="99"/>
          </w:tcPr>
          <w:p w:rsidR="00AD57A8" w:rsidRPr="003D2E88" w:rsidRDefault="00AD57A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8. BIBLIOGRAFÍA PARA EL ALUMNO</w:t>
            </w:r>
          </w:p>
        </w:tc>
        <w:tc>
          <w:tcPr>
            <w:tcW w:w="1393" w:type="pct"/>
          </w:tcPr>
          <w:p w:rsidR="00AD57A8" w:rsidRPr="003D2E88" w:rsidRDefault="00AD57A8" w:rsidP="00214A0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3" w:type="pct"/>
          </w:tcPr>
          <w:p w:rsidR="00AD57A8" w:rsidRPr="003D2E88" w:rsidRDefault="00AD57A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8. BIBLIOGRAFÍA PARA EL ALUMNO</w:t>
            </w:r>
          </w:p>
        </w:tc>
      </w:tr>
      <w:tr w:rsidR="00AD57A8" w:rsidRPr="003D2E88" w:rsidTr="0032095F">
        <w:trPr>
          <w:gridAfter w:val="2"/>
          <w:wAfter w:w="2786" w:type="pct"/>
          <w:trHeight w:val="495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AD57A8" w:rsidRPr="003D2E88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Anotar aquellos materiales bibliográficos que serán utilizados por los alumnos para el desarrollo de las actividades de aprendizaje.</w:t>
            </w:r>
          </w:p>
          <w:p w:rsidR="00AD57A8" w:rsidRPr="003D2E88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Mencionar referencia, formato y ubicación.</w:t>
            </w:r>
          </w:p>
          <w:p w:rsidR="00AD57A8" w:rsidRPr="003D2E88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b) Complementaria Araya Eric. (2013). 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</w:rPr>
              <w:t>Abece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 de la redacción. México Océano</w:t>
            </w:r>
            <w:proofErr w:type="gramStart"/>
            <w:r w:rsidRPr="003D2E88">
              <w:rPr>
                <w:rFonts w:asciiTheme="minorHAnsi" w:hAnsiTheme="minorHAnsi" w:cs="Arial"/>
                <w:sz w:val="20"/>
                <w:szCs w:val="20"/>
              </w:rPr>
              <w:t>,.</w:t>
            </w:r>
            <w:proofErr w:type="gramEnd"/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 Barthes, R. (12ª edición. 2006). S/Z. España. Ed. Siglo XXI editores. 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</w:rPr>
              <w:t>Capaldi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, N. (2000). Cómo ganar una discusión. Madrid. 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</w:rPr>
              <w:t>Gedisa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D2E88">
              <w:rPr>
                <w:rFonts w:asciiTheme="minorHAnsi" w:hAnsiTheme="minorHAnsi" w:cs="Arial"/>
                <w:sz w:val="20"/>
                <w:szCs w:val="20"/>
              </w:rPr>
              <w:t>Cassany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 ,</w:t>
            </w:r>
            <w:proofErr w:type="gramEnd"/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 Daniel. (2007). Reparar la escritura. Didáctica de la corrección de lo escrito. España. Editorial 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</w:rPr>
              <w:t>Graó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</w:rPr>
              <w:t>Creative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</w:rPr>
              <w:t>Commons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. (2014). Compendio azaroso de todo lo que siempre quiso saber sobre la lengua española, Barcelona. 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</w:rPr>
              <w:t>Random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 House. 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</w:rPr>
              <w:t>Escandell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 Vidal, M. Victoria</w:t>
            </w:r>
            <w:proofErr w:type="gramStart"/>
            <w:r w:rsidRPr="003D2E88">
              <w:rPr>
                <w:rFonts w:asciiTheme="minorHAnsi" w:hAnsiTheme="minorHAnsi" w:cs="Arial"/>
                <w:sz w:val="20"/>
                <w:szCs w:val="20"/>
              </w:rPr>
              <w:t>.(</w:t>
            </w:r>
            <w:proofErr w:type="gramEnd"/>
            <w:r w:rsidRPr="003D2E88">
              <w:rPr>
                <w:rFonts w:asciiTheme="minorHAnsi" w:hAnsiTheme="minorHAnsi" w:cs="Arial"/>
                <w:sz w:val="20"/>
                <w:szCs w:val="20"/>
              </w:rPr>
              <w:t>2013). Introducción a la pragmática. México. Ariel</w:t>
            </w:r>
            <w:proofErr w:type="gramStart"/>
            <w:r w:rsidRPr="003D2E88">
              <w:rPr>
                <w:rFonts w:asciiTheme="minorHAnsi" w:hAnsiTheme="minorHAnsi" w:cs="Arial"/>
                <w:sz w:val="20"/>
                <w:szCs w:val="20"/>
              </w:rPr>
              <w:t>..</w:t>
            </w:r>
            <w:proofErr w:type="gramEnd"/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 Font, Carmen. (2007). Cómo escribir sobre una lectura. Barcelona. Alba. Gómez, L. (2010) Análisis Sintáctico. México. Ediciones SM Grijelmo, Á. (2008). La seducción de las palabras. Madrid: 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</w:rPr>
              <w:t>Taurus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</w:rPr>
              <w:t>Habermas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, J., &amp; Redondo, M. J. (2005). Teoría de la acción comunicativa, Madrid: 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</w:rPr>
              <w:t>Taurus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. Lomas, C., 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</w:rPr>
              <w:t>Osoro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, A., &amp; Tusón, A. (2007). Ciencias del lenguaje, competencia comunicativa y enseñanza de la lengua. Barcelona: Paidós. Martín Vivaldi, Gonzalo. (2008) Curso de redacción. Teoría y práctica de la composición y el estilo. XXXIII. Madrid. ed. 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</w:rPr>
              <w:t>Thomson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</w:rPr>
              <w:t>Nuñez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</w:rPr>
              <w:t>Ang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</w:rPr>
              <w:t>, Eugenio. (2002). Didáctica de la lectura eficiente. Toluca. UAEM. Pérez Jiménez, Miguel Ángel. (2006). Lógica clásica y argumentación cotidiana. Bogotá. Editorial Pontificia. Universidad Javeriana. Sacristán, C. H. (2007). Culturas y acción comunicativa: introducción a la pragmática intercultural. México. Paidós. Serafini, M. T. (2003). Como Redactar un Tema. México. Paidós. Serafini, M.T. (2003). Cómo se escribe. México.</w:t>
            </w:r>
          </w:p>
          <w:p w:rsidR="00AD57A8" w:rsidRPr="003D2E88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 Paidós. 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</w:rPr>
              <w:t>Tannen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</w:rPr>
              <w:t>, D. (2012). ¡ Yo no quise decir eso</w:t>
            </w:r>
            <w:proofErr w:type="gramStart"/>
            <w:r w:rsidRPr="003D2E88">
              <w:rPr>
                <w:rFonts w:asciiTheme="minorHAnsi" w:hAnsiTheme="minorHAnsi" w:cs="Arial"/>
                <w:sz w:val="20"/>
                <w:szCs w:val="20"/>
              </w:rPr>
              <w:t>!.</w:t>
            </w:r>
            <w:proofErr w:type="gramEnd"/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 México. Ediciones 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</w:rPr>
              <w:t>Altaya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, SA. Toulmin, S. E., 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</w:rPr>
              <w:t>Morrás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, M., &amp; Pineda, V. (2007). Los usos de la argumentación. España. Península. Van Dijk, T. A. (2005). Estructuras y funciones del discurso: una introducción interdisciplinaria a la lingüística del texto ya los estudios del discurso. México. Siglo XXI. Van Dijk, T. A. (2007). Pragmática de la comunicación literaria. México. Arco/Libros. Weston, A. (2011) Las claves de la Argumentación (edición actualizada) México. Ariel. Zavala Ruiz, Roberto. (2012) El libro y sus orillas. México. Fondo de Cultura 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</w:rPr>
              <w:t>Econó</w:t>
            </w:r>
            <w:proofErr w:type="spellEnd"/>
          </w:p>
          <w:p w:rsidR="00AD57A8" w:rsidRPr="003D2E88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Biblioteca digital http://wdg.biblio.udg.mx/ 1. Alonso, D. P. (2009). Catalina Fuentes Rodríguez: Lingüística pragmática y Análisis del discurso.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(Spanish). 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  <w:lang w:val="en-US"/>
              </w:rPr>
              <w:t>Onomázein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  <w:lang w:val="en-US"/>
              </w:rPr>
              <w:t>, 20(2), 213-219. (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  <w:lang w:val="en-US"/>
              </w:rPr>
              <w:t>Disponible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en http://web.b.ebscohost.com/ehost/detail/ detail?vid=127&amp;sid=05e5bd27-4d43-4746-a511-63cd7ffe11a%40sessionmgr113&amp;hid=106&amp;bdata=JnNpd GU9ZWhvc3QtbGl2ZQ%3d%3d#db=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  <w:lang w:val="en-US"/>
              </w:rPr>
              <w:t>zbh&amp;AN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=47798107) 2. 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</w:rPr>
              <w:t>Andor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, M. (2011). Todo lo que siempre quisimos saber sobre la argumentación pero nunca nos atrevimos a preguntar.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(Spanish). 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  <w:lang w:val="en-US"/>
              </w:rPr>
              <w:t>Teorema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  <w:lang w:val="en-US"/>
              </w:rPr>
              <w:t>, 30(3), 155-165. (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  <w:lang w:val="en-US"/>
              </w:rPr>
              <w:t>Disponible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en http://web.b.ebscohost.com/ehost/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n-US"/>
              </w:rPr>
              <w:lastRenderedPageBreak/>
              <w:t xml:space="preserve">pdfviewer/pdfviewer?vid=48&amp;sid=05e5bd27-4d43-4746-a511-163cd7ffe11a%40sessionmgr113&amp;h id=106) 3. </w:t>
            </w:r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Alvarado, C. F. (2010). La nueva gramática de la lengua española: características, novedades, teoría, descripción y norma.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(Spanish). 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  <w:lang w:val="en-US"/>
              </w:rPr>
              <w:t>Espanol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Actual, (93), 81-123. (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  <w:lang w:val="en-US"/>
              </w:rPr>
              <w:t>Disponible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en http://web.b.ebscohost. com/ehost/pdfviewer/pdfviewer?sid=05e5bd27-4d43-4746-a511-163cd7ffe11a%40sessionmgr113&amp;vid= 89&amp;hid=106) 4. 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</w:rPr>
              <w:t>Aulestia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 Páez, C. (2010). La nueva edición de la Ortografía de la RAE. (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</w:rPr>
              <w:t>Spanish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</w:rPr>
              <w:t>). Chasqui (13901079), (112), 81-85</w:t>
            </w:r>
            <w:proofErr w:type="gramStart"/>
            <w:r w:rsidRPr="003D2E88">
              <w:rPr>
                <w:rFonts w:asciiTheme="minorHAnsi" w:hAnsiTheme="minorHAnsi" w:cs="Arial"/>
                <w:sz w:val="20"/>
                <w:szCs w:val="20"/>
              </w:rPr>
              <w:t>.(</w:t>
            </w:r>
            <w:proofErr w:type="gramEnd"/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Disponible en http://web.b.ebscohost.com/ehost/pdfviewer/ pdfviewer?vid=61&amp;sid=05e5bd27-4d43-4746-a511-163cd7ffe11a%40sessionmgr113&amp;hid=106) 5. 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</w:rPr>
              <w:t>Bedman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 Gómez, J. (2011). Fonología oracional y fonología del enunciado: sobre la constitución prosódica del discurso oral. </w:t>
            </w:r>
            <w:r w:rsidRPr="003D2E88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(Spanish). 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  <w:lang w:val="en-US"/>
              </w:rPr>
              <w:t>Oralia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, 1447-83. (Disponible en http://web.b.ebscohost.com/ehost/ pdfviewer/pdfviewer?sid=05e5bd27-4d43-4746-a511-163cd7ffe11a%40sessionmgr113&amp;vid=68&amp;h id=106) 6. </w:t>
            </w:r>
            <w:r w:rsidRPr="003D2E88">
              <w:rPr>
                <w:rFonts w:asciiTheme="minorHAnsi" w:hAnsiTheme="minorHAnsi" w:cs="Arial"/>
                <w:sz w:val="20"/>
                <w:szCs w:val="20"/>
              </w:rPr>
              <w:t>Bonilla, S. (2005). Contextos de uso del marcador discursivo por un lado… por otro. (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</w:rPr>
              <w:t>Spanish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). </w:t>
            </w:r>
            <w:proofErr w:type="spellStart"/>
            <w:r w:rsidRPr="003D2E88">
              <w:rPr>
                <w:rFonts w:asciiTheme="minorHAnsi" w:hAnsiTheme="minorHAnsi" w:cs="Arial"/>
                <w:sz w:val="20"/>
                <w:szCs w:val="20"/>
              </w:rPr>
              <w:t>Espanol</w:t>
            </w:r>
            <w:proofErr w:type="spellEnd"/>
            <w:r w:rsidRPr="003D2E88">
              <w:rPr>
                <w:rFonts w:asciiTheme="minorHAnsi" w:hAnsiTheme="minorHAnsi" w:cs="Arial"/>
                <w:sz w:val="20"/>
                <w:szCs w:val="20"/>
              </w:rPr>
              <w:t xml:space="preserve"> Actual, (84), 99-122. (Disponible en http://web.b.ebscohost.com/ehost/pdfviewer/ pdfviewer?vid=52&amp;sid=05e5bd27-4d43-4746-a511-163cd7ffe11a%40sessionmgr113&amp;hid=10</w:t>
            </w:r>
          </w:p>
        </w:tc>
      </w:tr>
      <w:tr w:rsidR="00AD57A8" w:rsidRPr="003D2E88" w:rsidTr="0032095F">
        <w:trPr>
          <w:gridAfter w:val="2"/>
          <w:wAfter w:w="2786" w:type="pct"/>
          <w:trHeight w:val="394"/>
        </w:trPr>
        <w:tc>
          <w:tcPr>
            <w:tcW w:w="2214" w:type="pct"/>
            <w:gridSpan w:val="11"/>
            <w:shd w:val="clear" w:color="auto" w:fill="FABF8F" w:themeFill="accent6" w:themeFillTint="99"/>
          </w:tcPr>
          <w:p w:rsidR="00AD57A8" w:rsidRPr="003D2E88" w:rsidRDefault="00AD57A8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lastRenderedPageBreak/>
              <w:t>9. BIBLIOGRAFÍA PARA EL MAESTRO</w:t>
            </w:r>
          </w:p>
        </w:tc>
      </w:tr>
      <w:tr w:rsidR="00AD57A8" w:rsidRPr="003D2E88" w:rsidTr="0032095F">
        <w:trPr>
          <w:gridAfter w:val="2"/>
          <w:wAfter w:w="2786" w:type="pct"/>
          <w:trHeight w:val="585"/>
        </w:trPr>
        <w:tc>
          <w:tcPr>
            <w:tcW w:w="2214" w:type="pct"/>
            <w:gridSpan w:val="11"/>
            <w:shd w:val="clear" w:color="auto" w:fill="auto"/>
          </w:tcPr>
          <w:p w:rsidR="00471E5D" w:rsidRPr="003D2E88" w:rsidRDefault="00471E5D" w:rsidP="00471E5D">
            <w:pPr>
              <w:pStyle w:val="Pa25"/>
              <w:ind w:left="240" w:hanging="240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Araya Eric. (2013). </w:t>
            </w:r>
            <w:proofErr w:type="spellStart"/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</w:rPr>
              <w:t>Abece</w:t>
            </w:r>
            <w:proofErr w:type="spellEnd"/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</w:rPr>
              <w:t xml:space="preserve"> de la redacción. </w:t>
            </w: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Océano, México. </w:t>
            </w:r>
          </w:p>
          <w:p w:rsidR="00471E5D" w:rsidRPr="003D2E88" w:rsidRDefault="00471E5D" w:rsidP="00471E5D">
            <w:pPr>
              <w:pStyle w:val="Pa25"/>
              <w:ind w:left="240" w:hanging="240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Sartori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, G., (2012). </w:t>
            </w:r>
            <w:r w:rsidRPr="003D2E88">
              <w:rPr>
                <w:rFonts w:asciiTheme="minorHAnsi" w:hAnsiTheme="minorHAnsi" w:cs="Arno Pro"/>
                <w:i/>
                <w:iCs/>
                <w:color w:val="000000"/>
                <w:sz w:val="22"/>
                <w:szCs w:val="22"/>
              </w:rPr>
              <w:t xml:space="preserve">Homo videns: Sociedad Teledirigida. </w:t>
            </w:r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Madrid: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>Taurus</w:t>
            </w:r>
            <w:proofErr w:type="spellEnd"/>
            <w:r w:rsidRPr="003D2E88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. </w:t>
            </w:r>
          </w:p>
          <w:p w:rsidR="00AD57A8" w:rsidRPr="003D2E88" w:rsidRDefault="00471E5D" w:rsidP="00471E5D">
            <w:pPr>
              <w:pStyle w:val="Prrafodelista"/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 w:cs="Arno Pro"/>
                <w:color w:val="000000"/>
              </w:rPr>
              <w:t xml:space="preserve">Alegría, M. (2012) </w:t>
            </w:r>
            <w:r w:rsidRPr="003D2E88">
              <w:rPr>
                <w:rFonts w:asciiTheme="minorHAnsi" w:hAnsiTheme="minorHAnsi" w:cs="Arno Pro"/>
                <w:i/>
                <w:iCs/>
                <w:color w:val="000000"/>
              </w:rPr>
              <w:t xml:space="preserve">Exposición de temas. </w:t>
            </w:r>
            <w:r w:rsidRPr="003D2E88">
              <w:rPr>
                <w:rFonts w:asciiTheme="minorHAnsi" w:hAnsiTheme="minorHAnsi" w:cs="Arno Pro"/>
                <w:color w:val="000000"/>
              </w:rPr>
              <w:t xml:space="preserve">Trillas, </w:t>
            </w:r>
            <w:proofErr w:type="spellStart"/>
            <w:r w:rsidRPr="003D2E88">
              <w:rPr>
                <w:rFonts w:asciiTheme="minorHAnsi" w:hAnsiTheme="minorHAnsi" w:cs="Arno Pro"/>
                <w:color w:val="000000"/>
              </w:rPr>
              <w:t>Méxi</w:t>
            </w:r>
            <w:proofErr w:type="spellEnd"/>
          </w:p>
        </w:tc>
      </w:tr>
      <w:tr w:rsidR="00AD57A8" w:rsidRPr="003D2E88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shd w:val="clear" w:color="auto" w:fill="FABF8F"/>
          </w:tcPr>
          <w:p w:rsidR="00AD57A8" w:rsidRPr="003D2E88" w:rsidRDefault="00AD57A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10. ANEXOS</w:t>
            </w:r>
          </w:p>
        </w:tc>
      </w:tr>
      <w:tr w:rsidR="00AD57A8" w:rsidRPr="003D2E88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AD57A8" w:rsidRPr="003D2E88" w:rsidRDefault="00AD57A8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3D2E88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Anotar el nombre de los documentos adjuntos, entre los cuales pueden estar: rúbricas, indicadores de nivel de logro, listas de cotejo y los materiales didácticos. Se debe mencionar a qué tema apoya cada uno de ellos.</w:t>
            </w:r>
          </w:p>
        </w:tc>
      </w:tr>
    </w:tbl>
    <w:p w:rsidR="002B390F" w:rsidRPr="003D2E88" w:rsidRDefault="002B390F" w:rsidP="00393B41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:rsidR="00E138E1" w:rsidRPr="003D2E88" w:rsidRDefault="00E138E1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E138E1" w:rsidRPr="00F33349" w:rsidRDefault="00E138E1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E138E1" w:rsidRPr="00F33349" w:rsidRDefault="00E138E1" w:rsidP="00214A06">
      <w:pPr>
        <w:spacing w:line="276" w:lineRule="auto"/>
        <w:jc w:val="center"/>
        <w:rPr>
          <w:rFonts w:asciiTheme="minorHAnsi" w:hAnsiTheme="minorHAnsi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E138E1" w:rsidRPr="00F33349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Pr="00F33349" w:rsidRDefault="00D554C1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sz w:val="20"/>
                <w:szCs w:val="20"/>
                <w:lang w:val="es-ES"/>
              </w:rPr>
              <w:t>MTRA. GRISELDA MARGRITA PADILLA NAVARRO</w:t>
            </w:r>
          </w:p>
          <w:p w:rsidR="00E138E1" w:rsidRPr="00F33349" w:rsidRDefault="00E138E1" w:rsidP="00214A0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Nombre y firma de miembros de la academia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3D2E88" w:rsidRDefault="003D2E88" w:rsidP="0071314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>MTRA. AIDA BARBOZA</w:t>
            </w:r>
          </w:p>
          <w:p w:rsidR="00E138E1" w:rsidRPr="00F33349" w:rsidRDefault="003D2E88" w:rsidP="003D2E88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                </w:t>
            </w:r>
            <w:r w:rsidR="00E138E1" w:rsidRPr="00F33349">
              <w:rPr>
                <w:rFonts w:asciiTheme="minorHAnsi" w:hAnsiTheme="minorHAnsi"/>
                <w:sz w:val="20"/>
                <w:szCs w:val="20"/>
                <w:lang w:val="es-ES"/>
              </w:rPr>
              <w:t>miembros de la academia</w:t>
            </w:r>
          </w:p>
        </w:tc>
      </w:tr>
      <w:tr w:rsidR="00E138E1" w:rsidRPr="00F33349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E138E1" w:rsidRPr="00F33349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Pr="00F33349" w:rsidRDefault="00E138E1" w:rsidP="00214A0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sz w:val="20"/>
                <w:szCs w:val="20"/>
                <w:lang w:val="es-ES"/>
              </w:rPr>
              <w:t>Nombre y firma de miembros de la academia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8E1" w:rsidRPr="00F33349" w:rsidRDefault="00E138E1" w:rsidP="00214A0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E138E1" w:rsidRPr="00F33349" w:rsidRDefault="00E138E1" w:rsidP="00214A0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sz w:val="20"/>
                <w:szCs w:val="20"/>
                <w:lang w:val="es-ES"/>
              </w:rPr>
              <w:t>Nombre y firma de miembros de la academia</w:t>
            </w:r>
          </w:p>
        </w:tc>
      </w:tr>
    </w:tbl>
    <w:p w:rsidR="00E138E1" w:rsidRPr="00F33349" w:rsidRDefault="00E138E1" w:rsidP="00214A06">
      <w:pPr>
        <w:spacing w:line="276" w:lineRule="auto"/>
        <w:jc w:val="both"/>
        <w:rPr>
          <w:rFonts w:asciiTheme="minorHAnsi" w:hAnsiTheme="minorHAnsi"/>
          <w:sz w:val="20"/>
          <w:szCs w:val="20"/>
          <w:lang w:val="es-ES"/>
        </w:rPr>
      </w:pPr>
    </w:p>
    <w:p w:rsidR="00E138E1" w:rsidRPr="00F33349" w:rsidRDefault="00E138E1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  <w:lang w:val="es-ES"/>
        </w:rPr>
      </w:pPr>
      <w:r w:rsidRPr="00F33349">
        <w:rPr>
          <w:rFonts w:asciiTheme="minorHAnsi" w:hAnsiTheme="minorHAnsi"/>
          <w:b/>
          <w:sz w:val="20"/>
          <w:szCs w:val="20"/>
          <w:lang w:val="es-ES"/>
        </w:rPr>
        <w:t>Vo. Bo.</w:t>
      </w:r>
    </w:p>
    <w:p w:rsidR="00E138E1" w:rsidRPr="00F33349" w:rsidRDefault="00E138E1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E138E1" w:rsidRPr="00F33349" w:rsidRDefault="00E138E1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E138E1" w:rsidRPr="00F33349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Pr="00F33349" w:rsidRDefault="00E138E1" w:rsidP="00214A0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Pr="00F33349" w:rsidRDefault="00E138E1" w:rsidP="00214A0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D554C1" w:rsidRPr="00F33349" w:rsidRDefault="00D554C1" w:rsidP="00214A0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Pr="00F33349" w:rsidRDefault="00E138E1" w:rsidP="00214A0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38E1" w:rsidRPr="00F33349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54C1" w:rsidRPr="00F33349" w:rsidRDefault="00D554C1" w:rsidP="00214A0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3349">
              <w:rPr>
                <w:rFonts w:asciiTheme="minorHAnsi" w:hAnsiTheme="minorHAnsi"/>
                <w:sz w:val="20"/>
                <w:szCs w:val="20"/>
              </w:rPr>
              <w:lastRenderedPageBreak/>
              <w:t>MTRA. LUZ GRISELDA MONTES BEASCOCHEA</w:t>
            </w:r>
          </w:p>
          <w:p w:rsidR="00E138E1" w:rsidRPr="00F33349" w:rsidRDefault="00D554C1" w:rsidP="00214A0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F33349">
              <w:rPr>
                <w:rFonts w:asciiTheme="minorHAnsi" w:hAnsiTheme="minorHAnsi"/>
                <w:sz w:val="20"/>
                <w:szCs w:val="20"/>
              </w:rPr>
              <w:t xml:space="preserve">                 </w:t>
            </w:r>
            <w:r w:rsidR="00E138E1" w:rsidRPr="00F33349">
              <w:rPr>
                <w:rFonts w:asciiTheme="minorHAnsi" w:hAnsiTheme="minorHAnsi"/>
                <w:sz w:val="20"/>
                <w:szCs w:val="20"/>
              </w:rPr>
              <w:t>Jefe de departamento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Pr="00F33349" w:rsidRDefault="00E138E1" w:rsidP="00214A0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140" w:rsidRPr="00F33349" w:rsidRDefault="00713140" w:rsidP="00713140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sz w:val="20"/>
                <w:szCs w:val="20"/>
                <w:lang w:val="es-ES"/>
              </w:rPr>
              <w:t>MTRA. GRISELDA MARGRITA PADILLA NAVARRO</w:t>
            </w:r>
          </w:p>
          <w:p w:rsidR="00E138E1" w:rsidRPr="00F33349" w:rsidRDefault="00437F68" w:rsidP="00713140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F33349">
              <w:rPr>
                <w:rFonts w:asciiTheme="minorHAnsi" w:hAnsiTheme="minorHAnsi"/>
                <w:sz w:val="20"/>
                <w:szCs w:val="20"/>
              </w:rPr>
              <w:t xml:space="preserve">Presidente </w:t>
            </w:r>
            <w:r w:rsidR="00E138E1" w:rsidRPr="00F33349">
              <w:rPr>
                <w:rFonts w:asciiTheme="minorHAnsi" w:hAnsiTheme="minorHAnsi"/>
                <w:sz w:val="20"/>
                <w:szCs w:val="20"/>
              </w:rPr>
              <w:t>de academia</w:t>
            </w:r>
          </w:p>
        </w:tc>
      </w:tr>
    </w:tbl>
    <w:p w:rsidR="00E138E1" w:rsidRPr="00F33349" w:rsidRDefault="00E138E1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E138E1" w:rsidRPr="00F33349" w:rsidRDefault="00E138E1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E138E1" w:rsidRPr="00F33349" w:rsidRDefault="00E138E1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E138E1" w:rsidRPr="00F33349" w:rsidRDefault="00E138E1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E138E1" w:rsidRPr="00F33349" w:rsidRDefault="00E138E1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E138E1" w:rsidRPr="00F33349" w:rsidRDefault="00E138E1" w:rsidP="00393B41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:rsidR="009371AC" w:rsidRPr="00F33349" w:rsidRDefault="009371AC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  <w:sectPr w:rsidR="009371AC" w:rsidRPr="00F33349" w:rsidSect="00E138E1">
          <w:headerReference w:type="default" r:id="rId8"/>
          <w:footerReference w:type="default" r:id="rId9"/>
          <w:headerReference w:type="first" r:id="rId10"/>
          <w:pgSz w:w="15840" w:h="12240" w:orient="landscape" w:code="1"/>
          <w:pgMar w:top="1701" w:right="1418" w:bottom="1701" w:left="1418" w:header="709" w:footer="709" w:gutter="0"/>
          <w:cols w:space="708"/>
          <w:titlePg/>
          <w:docGrid w:linePitch="360"/>
        </w:sectPr>
      </w:pPr>
    </w:p>
    <w:p w:rsidR="00CF29F1" w:rsidRPr="00F33349" w:rsidRDefault="00CF29F1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F33349">
        <w:rPr>
          <w:rFonts w:asciiTheme="minorHAnsi" w:hAnsiTheme="minorHAnsi"/>
          <w:b/>
          <w:sz w:val="20"/>
          <w:szCs w:val="20"/>
        </w:rPr>
        <w:lastRenderedPageBreak/>
        <w:t>UNIVERSIDAD DE GUADALAJARA</w:t>
      </w:r>
    </w:p>
    <w:p w:rsidR="00CF29F1" w:rsidRPr="00F33349" w:rsidRDefault="00CF29F1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F33349">
        <w:rPr>
          <w:rFonts w:asciiTheme="minorHAnsi" w:hAnsiTheme="minorHAnsi"/>
          <w:b/>
          <w:sz w:val="20"/>
          <w:szCs w:val="20"/>
        </w:rPr>
        <w:t>SISTEMA DE EDUCACIÓN MEDIA SUPERIOR</w:t>
      </w:r>
    </w:p>
    <w:p w:rsidR="009371AC" w:rsidRPr="00F33349" w:rsidRDefault="00006100" w:rsidP="00214A0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pict>
          <v:shape id="_x0000_s1027" type="#_x0000_t202" style="position:absolute;margin-left:603pt;margin-top:-15.25pt;width:53.65pt;height:17.95pt;z-index:251728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" fillcolor="#fabf8f" strokecolor="#fabf8f" strokeweight="1pt">
            <v:fill color2="#fde9d9" angle="135" focus="50%" type="gradient"/>
            <v:shadow on="t" color="#974706" opacity=".5" offset="1pt"/>
            <v:textbox style="mso-fit-shape-to-text:t">
              <w:txbxContent>
                <w:p w:rsidR="00AF337C" w:rsidRPr="00953AC3" w:rsidRDefault="00AF337C" w:rsidP="009371AC">
                  <w:pPr>
                    <w:pStyle w:val="Piedepgina"/>
                    <w:jc w:val="center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PCP</w:t>
                  </w:r>
                  <w:r w:rsidRPr="00953AC3">
                    <w:rPr>
                      <w:sz w:val="16"/>
                      <w:szCs w:val="16"/>
                      <w:lang w:val="es-ES"/>
                    </w:rPr>
                    <w:t>-V</w:t>
                  </w:r>
                  <w:r>
                    <w:rPr>
                      <w:sz w:val="16"/>
                      <w:szCs w:val="16"/>
                      <w:lang w:val="es-ES"/>
                    </w:rPr>
                    <w:t>II</w:t>
                  </w:r>
                </w:p>
              </w:txbxContent>
            </v:textbox>
          </v:shape>
        </w:pict>
      </w:r>
    </w:p>
    <w:p w:rsidR="009371AC" w:rsidRPr="00F33349" w:rsidRDefault="009371AC" w:rsidP="00214A06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33349">
        <w:rPr>
          <w:rFonts w:asciiTheme="minorHAnsi" w:hAnsiTheme="minorHAnsi" w:cstheme="minorHAnsi"/>
          <w:b/>
          <w:sz w:val="20"/>
          <w:szCs w:val="20"/>
        </w:rPr>
        <w:t>Plan de clase del Profesor</w:t>
      </w:r>
    </w:p>
    <w:p w:rsidR="00CF29F1" w:rsidRPr="00F33349" w:rsidRDefault="00CF29F1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20"/>
      </w:tblGrid>
      <w:tr w:rsidR="00CF29F1" w:rsidRPr="00F33349" w:rsidTr="007B72D8">
        <w:tc>
          <w:tcPr>
            <w:tcW w:w="13220" w:type="dxa"/>
          </w:tcPr>
          <w:p w:rsidR="00CF29F1" w:rsidRPr="00F33349" w:rsidRDefault="00CF29F1" w:rsidP="00214A0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Escuela Preparatoria</w:t>
            </w:r>
          </w:p>
        </w:tc>
      </w:tr>
    </w:tbl>
    <w:p w:rsidR="009371AC" w:rsidRPr="00F33349" w:rsidRDefault="009371AC" w:rsidP="00214A0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349"/>
        <w:gridCol w:w="2750"/>
        <w:gridCol w:w="2110"/>
        <w:gridCol w:w="1917"/>
        <w:gridCol w:w="1612"/>
        <w:gridCol w:w="1256"/>
      </w:tblGrid>
      <w:tr w:rsidR="009371AC" w:rsidRPr="00F33349" w:rsidTr="007B579E">
        <w:trPr>
          <w:trHeight w:val="644"/>
        </w:trPr>
        <w:tc>
          <w:tcPr>
            <w:tcW w:w="3349" w:type="dxa"/>
            <w:vAlign w:val="center"/>
          </w:tcPr>
          <w:p w:rsidR="009371AC" w:rsidRPr="00F33349" w:rsidRDefault="009371AC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Nombre del Docente</w:t>
            </w:r>
          </w:p>
        </w:tc>
        <w:tc>
          <w:tcPr>
            <w:tcW w:w="2750" w:type="dxa"/>
            <w:vAlign w:val="center"/>
          </w:tcPr>
          <w:p w:rsidR="009371AC" w:rsidRPr="00F33349" w:rsidRDefault="009371AC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Unidad de Aprendizaje </w:t>
            </w:r>
            <w:r w:rsidR="00996A8B"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Curricular </w:t>
            </w: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(UA</w:t>
            </w:r>
            <w:r w:rsidR="00996A8B"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110" w:type="dxa"/>
            <w:vAlign w:val="center"/>
          </w:tcPr>
          <w:p w:rsidR="009371AC" w:rsidRPr="00F33349" w:rsidRDefault="009371AC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Departamento</w:t>
            </w:r>
          </w:p>
        </w:tc>
        <w:tc>
          <w:tcPr>
            <w:tcW w:w="1917" w:type="dxa"/>
            <w:vAlign w:val="center"/>
          </w:tcPr>
          <w:p w:rsidR="009371AC" w:rsidRPr="00F33349" w:rsidRDefault="009371AC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Academia</w:t>
            </w:r>
          </w:p>
        </w:tc>
        <w:tc>
          <w:tcPr>
            <w:tcW w:w="1612" w:type="dxa"/>
            <w:vAlign w:val="center"/>
          </w:tcPr>
          <w:p w:rsidR="009371AC" w:rsidRPr="00F33349" w:rsidRDefault="009371AC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Grado, Grupo y Turno</w:t>
            </w:r>
          </w:p>
          <w:p w:rsidR="009371AC" w:rsidRPr="00F33349" w:rsidRDefault="00D030A5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9371AC" w:rsidRPr="00F33349">
              <w:rPr>
                <w:rFonts w:asciiTheme="minorHAnsi" w:hAnsiTheme="minorHAnsi" w:cstheme="minorHAnsi"/>
                <w:sz w:val="20"/>
                <w:szCs w:val="20"/>
              </w:rPr>
              <w:t>CRN</w:t>
            </w: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56" w:type="dxa"/>
            <w:vAlign w:val="center"/>
          </w:tcPr>
          <w:p w:rsidR="009371AC" w:rsidRPr="00F33349" w:rsidRDefault="009371AC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Calendario</w:t>
            </w:r>
          </w:p>
        </w:tc>
      </w:tr>
      <w:tr w:rsidR="009371AC" w:rsidRPr="00F33349" w:rsidTr="007B579E">
        <w:trPr>
          <w:trHeight w:val="639"/>
        </w:trPr>
        <w:tc>
          <w:tcPr>
            <w:tcW w:w="3349" w:type="dxa"/>
          </w:tcPr>
          <w:p w:rsidR="009371AC" w:rsidRPr="00F33349" w:rsidRDefault="009371AC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</w:tcPr>
          <w:p w:rsidR="009371AC" w:rsidRPr="00F33349" w:rsidRDefault="009371AC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:rsidR="009371AC" w:rsidRPr="00F33349" w:rsidRDefault="009371AC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7" w:type="dxa"/>
          </w:tcPr>
          <w:p w:rsidR="009371AC" w:rsidRPr="00F33349" w:rsidRDefault="009371AC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2" w:type="dxa"/>
          </w:tcPr>
          <w:p w:rsidR="009371AC" w:rsidRPr="00F33349" w:rsidRDefault="009371AC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:rsidR="009371AC" w:rsidRPr="00F33349" w:rsidRDefault="009371AC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B579E" w:rsidRPr="00F33349" w:rsidRDefault="007B579E" w:rsidP="00214A06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7B579E" w:rsidRPr="00F33349" w:rsidRDefault="007B579E" w:rsidP="00214A06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F33349">
        <w:rPr>
          <w:rFonts w:asciiTheme="minorHAnsi" w:hAnsiTheme="minorHAnsi" w:cstheme="minorHAnsi"/>
          <w:i/>
          <w:sz w:val="20"/>
          <w:szCs w:val="20"/>
        </w:rPr>
        <w:t xml:space="preserve">(El siguiente esquema de programación se debe repetir, </w:t>
      </w:r>
      <w:proofErr w:type="spellStart"/>
      <w:r w:rsidR="00047EB1" w:rsidRPr="00F33349">
        <w:rPr>
          <w:rFonts w:asciiTheme="minorHAnsi" w:hAnsiTheme="minorHAnsi" w:cstheme="minorHAnsi"/>
          <w:i/>
          <w:sz w:val="20"/>
          <w:szCs w:val="20"/>
        </w:rPr>
        <w:t>cuantas</w:t>
      </w:r>
      <w:r w:rsidR="0017728D" w:rsidRPr="00F33349">
        <w:rPr>
          <w:rFonts w:asciiTheme="minorHAnsi" w:hAnsiTheme="minorHAnsi" w:cstheme="minorHAnsi"/>
          <w:i/>
          <w:sz w:val="20"/>
          <w:szCs w:val="20"/>
        </w:rPr>
        <w:t>veces</w:t>
      </w:r>
      <w:proofErr w:type="spellEnd"/>
      <w:r w:rsidR="0017728D" w:rsidRPr="00F33349">
        <w:rPr>
          <w:rFonts w:asciiTheme="minorHAnsi" w:hAnsiTheme="minorHAnsi" w:cstheme="minorHAnsi"/>
          <w:i/>
          <w:sz w:val="20"/>
          <w:szCs w:val="20"/>
        </w:rPr>
        <w:t xml:space="preserve"> sea necesario dependiendo del número de </w:t>
      </w:r>
      <w:r w:rsidR="0081792D" w:rsidRPr="00F33349">
        <w:rPr>
          <w:rFonts w:asciiTheme="minorHAnsi" w:hAnsiTheme="minorHAnsi" w:cstheme="minorHAnsi"/>
          <w:i/>
          <w:sz w:val="20"/>
          <w:szCs w:val="20"/>
        </w:rPr>
        <w:t xml:space="preserve">unidades de competencia </w:t>
      </w:r>
      <w:r w:rsidRPr="00F33349">
        <w:rPr>
          <w:rFonts w:asciiTheme="minorHAnsi" w:hAnsiTheme="minorHAnsi" w:cstheme="minorHAnsi"/>
          <w:i/>
          <w:sz w:val="20"/>
          <w:szCs w:val="20"/>
        </w:rPr>
        <w:t xml:space="preserve"> contenga la UAC)</w:t>
      </w:r>
    </w:p>
    <w:p w:rsidR="007B579E" w:rsidRPr="00F33349" w:rsidRDefault="007B579E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7B579E" w:rsidRPr="00F33349" w:rsidRDefault="007B579E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F33349">
        <w:rPr>
          <w:rFonts w:asciiTheme="minorHAnsi" w:hAnsiTheme="minorHAnsi" w:cstheme="minorHAnsi"/>
          <w:b/>
          <w:sz w:val="20"/>
          <w:szCs w:val="20"/>
        </w:rPr>
        <w:t>Nombre de la Unidad de Competencia  (Módulo)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20"/>
      </w:tblGrid>
      <w:tr w:rsidR="007B579E" w:rsidRPr="00F33349" w:rsidTr="00352D73">
        <w:tc>
          <w:tcPr>
            <w:tcW w:w="14540" w:type="dxa"/>
          </w:tcPr>
          <w:p w:rsidR="007B579E" w:rsidRPr="00F33349" w:rsidRDefault="007B579E" w:rsidP="00214A0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7D477D" w:rsidRPr="00F33349" w:rsidRDefault="007D477D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996A8B" w:rsidRPr="00F33349" w:rsidRDefault="00996A8B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F33349">
        <w:rPr>
          <w:rFonts w:asciiTheme="minorHAnsi" w:hAnsiTheme="minorHAnsi" w:cstheme="minorHAnsi"/>
          <w:b/>
          <w:sz w:val="20"/>
          <w:szCs w:val="20"/>
        </w:rPr>
        <w:t>Rasgo del Perfil por lograr BGC</w:t>
      </w:r>
      <w:r w:rsidRPr="00F33349">
        <w:rPr>
          <w:rFonts w:asciiTheme="minorHAnsi" w:hAnsiTheme="minorHAnsi" w:cstheme="minorHAnsi"/>
          <w:b/>
          <w:sz w:val="20"/>
          <w:szCs w:val="20"/>
        </w:rPr>
        <w:tab/>
      </w:r>
      <w:r w:rsidRPr="00F33349">
        <w:rPr>
          <w:rFonts w:asciiTheme="minorHAnsi" w:hAnsiTheme="minorHAnsi" w:cstheme="minorHAnsi"/>
          <w:b/>
          <w:sz w:val="20"/>
          <w:szCs w:val="20"/>
        </w:rPr>
        <w:tab/>
      </w:r>
      <w:r w:rsidRPr="00F33349">
        <w:rPr>
          <w:rFonts w:asciiTheme="minorHAnsi" w:hAnsiTheme="minorHAnsi" w:cstheme="minorHAnsi"/>
          <w:b/>
          <w:sz w:val="20"/>
          <w:szCs w:val="20"/>
        </w:rPr>
        <w:tab/>
      </w:r>
      <w:r w:rsidRPr="00F33349">
        <w:rPr>
          <w:rFonts w:asciiTheme="minorHAnsi" w:hAnsiTheme="minorHAnsi" w:cstheme="minorHAnsi"/>
          <w:b/>
          <w:sz w:val="20"/>
          <w:szCs w:val="20"/>
        </w:rPr>
        <w:tab/>
      </w:r>
      <w:r w:rsidRPr="00F33349">
        <w:rPr>
          <w:rFonts w:asciiTheme="minorHAnsi" w:hAnsiTheme="minorHAnsi" w:cstheme="minorHAnsi"/>
          <w:b/>
          <w:sz w:val="20"/>
          <w:szCs w:val="20"/>
        </w:rPr>
        <w:tab/>
      </w:r>
      <w:r w:rsidRPr="00F33349">
        <w:rPr>
          <w:rFonts w:asciiTheme="minorHAnsi" w:hAnsiTheme="minorHAnsi" w:cstheme="minorHAnsi"/>
          <w:b/>
          <w:sz w:val="20"/>
          <w:szCs w:val="20"/>
        </w:rPr>
        <w:tab/>
        <w:t xml:space="preserve">     Competencia</w:t>
      </w:r>
      <w:r w:rsidR="00E4584E" w:rsidRPr="00F33349">
        <w:rPr>
          <w:rFonts w:asciiTheme="minorHAnsi" w:hAnsiTheme="minorHAnsi" w:cstheme="minorHAnsi"/>
          <w:b/>
          <w:sz w:val="20"/>
          <w:szCs w:val="20"/>
        </w:rPr>
        <w:t>s</w:t>
      </w:r>
      <w:r w:rsidRPr="00F33349">
        <w:rPr>
          <w:rFonts w:asciiTheme="minorHAnsi" w:hAnsiTheme="minorHAnsi" w:cstheme="minorHAnsi"/>
          <w:b/>
          <w:sz w:val="20"/>
          <w:szCs w:val="20"/>
        </w:rPr>
        <w:t xml:space="preserve"> Genérica</w:t>
      </w:r>
      <w:r w:rsidR="00E4584E" w:rsidRPr="00F33349">
        <w:rPr>
          <w:rFonts w:asciiTheme="minorHAnsi" w:hAnsiTheme="minorHAnsi" w:cstheme="minorHAnsi"/>
          <w:b/>
          <w:sz w:val="20"/>
          <w:szCs w:val="20"/>
        </w:rPr>
        <w:t>s</w:t>
      </w:r>
      <w:r w:rsidRPr="00F33349">
        <w:rPr>
          <w:rFonts w:asciiTheme="minorHAnsi" w:hAnsiTheme="minorHAnsi" w:cstheme="minorHAnsi"/>
          <w:b/>
          <w:sz w:val="20"/>
          <w:szCs w:val="20"/>
        </w:rPr>
        <w:t xml:space="preserve"> y </w:t>
      </w:r>
      <w:r w:rsidR="00017A68" w:rsidRPr="00F33349">
        <w:rPr>
          <w:rFonts w:asciiTheme="minorHAnsi" w:hAnsiTheme="minorHAnsi" w:cstheme="minorHAnsi"/>
          <w:b/>
          <w:sz w:val="20"/>
          <w:szCs w:val="20"/>
        </w:rPr>
        <w:t>a</w:t>
      </w:r>
      <w:r w:rsidRPr="00F33349">
        <w:rPr>
          <w:rFonts w:asciiTheme="minorHAnsi" w:hAnsiTheme="minorHAnsi" w:cstheme="minorHAnsi"/>
          <w:b/>
          <w:sz w:val="20"/>
          <w:szCs w:val="20"/>
        </w:rPr>
        <w:t>tributos del MCC por lograr</w:t>
      </w:r>
    </w:p>
    <w:p w:rsidR="00996A8B" w:rsidRPr="00F33349" w:rsidRDefault="00996A8B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497"/>
        <w:gridCol w:w="6497"/>
      </w:tblGrid>
      <w:tr w:rsidR="00996A8B" w:rsidRPr="00F33349" w:rsidTr="007B579E">
        <w:trPr>
          <w:trHeight w:val="639"/>
        </w:trPr>
        <w:tc>
          <w:tcPr>
            <w:tcW w:w="6497" w:type="dxa"/>
          </w:tcPr>
          <w:p w:rsidR="00996A8B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i/>
                <w:sz w:val="20"/>
                <w:szCs w:val="20"/>
              </w:rPr>
              <w:t>Indicar el rasgo del perfil que se logrará en la unidad de competencia.</w:t>
            </w:r>
          </w:p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97" w:type="dxa"/>
          </w:tcPr>
          <w:p w:rsidR="00996A8B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i/>
                <w:sz w:val="20"/>
                <w:szCs w:val="20"/>
              </w:rPr>
              <w:t>Indicar la o las competencias y atributos  que se logrará en la unidad de competencia.</w:t>
            </w:r>
          </w:p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96A8B" w:rsidRPr="00F33349" w:rsidRDefault="00996A8B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E4584E" w:rsidRPr="00F33349" w:rsidRDefault="00E4584E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F33349">
        <w:rPr>
          <w:rFonts w:asciiTheme="minorHAnsi" w:hAnsiTheme="minorHAnsi" w:cstheme="minorHAnsi"/>
          <w:b/>
          <w:sz w:val="20"/>
          <w:szCs w:val="20"/>
        </w:rPr>
        <w:t>Competencias  específicas por lograr BGC</w:t>
      </w:r>
      <w:r w:rsidRPr="00F33349">
        <w:rPr>
          <w:rFonts w:asciiTheme="minorHAnsi" w:hAnsiTheme="minorHAnsi" w:cstheme="minorHAnsi"/>
          <w:b/>
          <w:sz w:val="20"/>
          <w:szCs w:val="20"/>
        </w:rPr>
        <w:tab/>
      </w:r>
      <w:r w:rsidRPr="00F33349">
        <w:rPr>
          <w:rFonts w:asciiTheme="minorHAnsi" w:hAnsiTheme="minorHAnsi" w:cstheme="minorHAnsi"/>
          <w:b/>
          <w:sz w:val="20"/>
          <w:szCs w:val="20"/>
        </w:rPr>
        <w:tab/>
      </w:r>
      <w:r w:rsidRPr="00F33349">
        <w:rPr>
          <w:rFonts w:asciiTheme="minorHAnsi" w:hAnsiTheme="minorHAnsi" w:cstheme="minorHAnsi"/>
          <w:b/>
          <w:sz w:val="20"/>
          <w:szCs w:val="20"/>
        </w:rPr>
        <w:tab/>
      </w:r>
      <w:r w:rsidRPr="00F33349">
        <w:rPr>
          <w:rFonts w:asciiTheme="minorHAnsi" w:hAnsiTheme="minorHAnsi" w:cstheme="minorHAnsi"/>
          <w:b/>
          <w:sz w:val="20"/>
          <w:szCs w:val="20"/>
        </w:rPr>
        <w:tab/>
        <w:t xml:space="preserve">     Competencias disciplinares básicas y extendidas del MCC por lograr</w:t>
      </w:r>
    </w:p>
    <w:p w:rsidR="00E4584E" w:rsidRPr="00F33349" w:rsidRDefault="00E4584E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497"/>
        <w:gridCol w:w="6497"/>
      </w:tblGrid>
      <w:tr w:rsidR="00E4584E" w:rsidRPr="00F33349" w:rsidTr="007B579E">
        <w:trPr>
          <w:trHeight w:val="589"/>
        </w:trPr>
        <w:tc>
          <w:tcPr>
            <w:tcW w:w="6497" w:type="dxa"/>
          </w:tcPr>
          <w:p w:rsidR="00E4584E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i/>
                <w:sz w:val="20"/>
                <w:szCs w:val="20"/>
              </w:rPr>
              <w:t>Indicar la competencia específica que se lograrán en la Unidad de competencia.</w:t>
            </w:r>
          </w:p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97" w:type="dxa"/>
          </w:tcPr>
          <w:p w:rsidR="00E4584E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i/>
                <w:sz w:val="20"/>
                <w:szCs w:val="20"/>
              </w:rPr>
              <w:t>Indicar las competencias disciplinares básicas y extendidas que se lograrán en la Unidad de competencia.</w:t>
            </w:r>
          </w:p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96A8B" w:rsidRPr="00F33349" w:rsidRDefault="00996A8B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017A68" w:rsidRPr="00F33349" w:rsidRDefault="00017A68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017A68" w:rsidRPr="00F33349" w:rsidRDefault="00017A68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017A68" w:rsidRPr="00F33349" w:rsidRDefault="00017A68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1"/>
        <w:gridCol w:w="4135"/>
        <w:gridCol w:w="4066"/>
      </w:tblGrid>
      <w:tr w:rsidR="00017A68" w:rsidRPr="00F33349" w:rsidTr="00017A68">
        <w:trPr>
          <w:trHeight w:val="301"/>
        </w:trPr>
        <w:tc>
          <w:tcPr>
            <w:tcW w:w="5000" w:type="pct"/>
            <w:gridSpan w:val="3"/>
            <w:shd w:val="clear" w:color="auto" w:fill="auto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Tipos de saberes</w:t>
            </w:r>
          </w:p>
        </w:tc>
      </w:tr>
      <w:tr w:rsidR="00017A68" w:rsidRPr="00F33349" w:rsidTr="00017A68">
        <w:trPr>
          <w:trHeight w:val="301"/>
        </w:trPr>
        <w:tc>
          <w:tcPr>
            <w:tcW w:w="5000" w:type="pct"/>
            <w:gridSpan w:val="3"/>
            <w:shd w:val="clear" w:color="auto" w:fill="auto"/>
          </w:tcPr>
          <w:p w:rsidR="0081792D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que logrará el estudiante. Esto se revisó durante el </w:t>
            </w:r>
            <w:r w:rsidRPr="00F33349">
              <w:rPr>
                <w:rFonts w:asciiTheme="minorHAnsi" w:hAnsiTheme="minorHAnsi"/>
                <w:i/>
                <w:iCs/>
                <w:sz w:val="20"/>
                <w:szCs w:val="20"/>
                <w:lang w:val="es-ES"/>
              </w:rPr>
              <w:t xml:space="preserve">diplomado de competencias docentes en el nivel media superior (Profordems) </w:t>
            </w: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en el módulo II, en específico unidad II.</w:t>
            </w:r>
          </w:p>
          <w:p w:rsidR="00017A68" w:rsidRPr="00F33349" w:rsidRDefault="0081792D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>I</w:t>
            </w:r>
            <w:r w:rsidR="00017A68" w:rsidRPr="00F33349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>NDICAR SOLO AQUÉLLAS QUE SE LOGRARÁN EN LA UNIDAD DE COMPETENCIA.</w:t>
            </w:r>
          </w:p>
        </w:tc>
      </w:tr>
      <w:tr w:rsidR="00017A68" w:rsidRPr="00F33349" w:rsidTr="00017A68">
        <w:trPr>
          <w:trHeight w:val="1775"/>
        </w:trPr>
        <w:tc>
          <w:tcPr>
            <w:tcW w:w="1908" w:type="pct"/>
            <w:shd w:val="clear" w:color="auto" w:fill="auto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Conocimientos (saber). Conceptual </w:t>
            </w:r>
          </w:p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Transcriba los atributos en relación con los conocimientos que se encuentran en los programas de estudio de las unidades de aprendizaje Y QUE CORRESPONDEN A LA UNIDAD DE COMPETENCIA.</w:t>
            </w:r>
          </w:p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</w:tc>
        <w:tc>
          <w:tcPr>
            <w:tcW w:w="1559" w:type="pct"/>
            <w:shd w:val="clear" w:color="auto" w:fill="auto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Habilidades (saber hacer). Procedimental</w:t>
            </w:r>
          </w:p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Transcriba los atributos en relación con las habilidades que se encuentran en los programas de estudio de las unidades de aprendizaje Y QUE CORRESPONDEN A LA UNIDAD DE COMPETENCIA.</w:t>
            </w:r>
          </w:p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533" w:type="pct"/>
            <w:shd w:val="clear" w:color="auto" w:fill="auto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Actitudes y valores (saber ser). Actitudinal</w:t>
            </w:r>
          </w:p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Transcriba los atributos en relación con las actitudes y valores que se encuentran en los programas de estudio de las unidades de aprendizaje Y QUE CORRESPONDEN A LA UNIDAD DE COMPETENCIA.</w:t>
            </w:r>
          </w:p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</w:tr>
    </w:tbl>
    <w:p w:rsidR="00017A68" w:rsidRPr="00F33349" w:rsidRDefault="00017A68" w:rsidP="00214A06">
      <w:pPr>
        <w:spacing w:line="276" w:lineRule="auto"/>
        <w:rPr>
          <w:rFonts w:asciiTheme="minorHAnsi" w:hAnsiTheme="minorHAnsi"/>
          <w:sz w:val="20"/>
          <w:szCs w:val="20"/>
          <w:lang w:val="es-ES"/>
        </w:rPr>
      </w:pPr>
    </w:p>
    <w:p w:rsidR="00017A68" w:rsidRPr="00F33349" w:rsidRDefault="00017A68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017A68" w:rsidRPr="00F33349" w:rsidRDefault="00017A68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850"/>
        <w:gridCol w:w="2111"/>
        <w:gridCol w:w="1709"/>
        <w:gridCol w:w="1710"/>
        <w:gridCol w:w="1710"/>
        <w:gridCol w:w="1519"/>
        <w:gridCol w:w="1541"/>
        <w:gridCol w:w="1844"/>
      </w:tblGrid>
      <w:tr w:rsidR="00E4584E" w:rsidRPr="00F33349" w:rsidTr="00E4584E">
        <w:trPr>
          <w:trHeight w:val="832"/>
        </w:trPr>
        <w:tc>
          <w:tcPr>
            <w:tcW w:w="850" w:type="dxa"/>
            <w:vMerge w:val="restart"/>
            <w:vAlign w:val="center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No. de sesión y</w:t>
            </w:r>
          </w:p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2111" w:type="dxa"/>
            <w:vMerge w:val="restart"/>
            <w:vAlign w:val="center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Tema</w:t>
            </w:r>
          </w:p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29" w:type="dxa"/>
            <w:gridSpan w:val="3"/>
            <w:vAlign w:val="center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Estrategias de aprendizaje</w:t>
            </w:r>
          </w:p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>(Retomar la planeación didáctica de Academia)</w:t>
            </w:r>
          </w:p>
        </w:tc>
        <w:tc>
          <w:tcPr>
            <w:tcW w:w="1519" w:type="dxa"/>
            <w:vMerge w:val="restart"/>
            <w:vAlign w:val="center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Evaluación</w:t>
            </w:r>
          </w:p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>(diagnóstica, formativa, sumativa)</w:t>
            </w:r>
          </w:p>
        </w:tc>
        <w:tc>
          <w:tcPr>
            <w:tcW w:w="1541" w:type="dxa"/>
            <w:vMerge w:val="restart"/>
            <w:vAlign w:val="center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Evidencia del logro </w:t>
            </w: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>(reporte, presentación, portafolio, etc.)</w:t>
            </w:r>
          </w:p>
        </w:tc>
        <w:tc>
          <w:tcPr>
            <w:tcW w:w="1844" w:type="dxa"/>
            <w:vMerge w:val="restart"/>
            <w:vAlign w:val="center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Observaciones y/o comentarios </w:t>
            </w: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>(incidencias: reprogramación, contingencias, etc.)</w:t>
            </w:r>
          </w:p>
        </w:tc>
      </w:tr>
      <w:tr w:rsidR="00E4584E" w:rsidRPr="00F33349" w:rsidTr="00352D73">
        <w:tc>
          <w:tcPr>
            <w:tcW w:w="850" w:type="dxa"/>
            <w:vMerge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:rsidR="00E4584E" w:rsidRPr="00F33349" w:rsidRDefault="00E4584E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Inicio</w:t>
            </w: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Desarrollo</w:t>
            </w: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Cierre</w:t>
            </w:r>
          </w:p>
        </w:tc>
        <w:tc>
          <w:tcPr>
            <w:tcW w:w="1519" w:type="dxa"/>
            <w:vMerge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584E" w:rsidRPr="00F33349" w:rsidTr="00352D73">
        <w:tc>
          <w:tcPr>
            <w:tcW w:w="850" w:type="dxa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E4584E" w:rsidRPr="00F33349" w:rsidRDefault="00E4584E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584E" w:rsidRPr="00F33349" w:rsidTr="00352D73">
        <w:tc>
          <w:tcPr>
            <w:tcW w:w="850" w:type="dxa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E4584E" w:rsidRPr="00F33349" w:rsidRDefault="00E4584E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584E" w:rsidRPr="00F33349" w:rsidTr="00352D73">
        <w:tc>
          <w:tcPr>
            <w:tcW w:w="850" w:type="dxa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E4584E" w:rsidRPr="00F33349" w:rsidRDefault="00E4584E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584E" w:rsidRPr="00F33349" w:rsidTr="00352D73">
        <w:tc>
          <w:tcPr>
            <w:tcW w:w="850" w:type="dxa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E4584E" w:rsidRPr="00F33349" w:rsidRDefault="00E4584E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584E" w:rsidRPr="00F33349" w:rsidTr="00352D73">
        <w:tc>
          <w:tcPr>
            <w:tcW w:w="850" w:type="dxa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E4584E" w:rsidRPr="00F33349" w:rsidRDefault="00E4584E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584E" w:rsidRPr="00F33349" w:rsidTr="00352D73">
        <w:tc>
          <w:tcPr>
            <w:tcW w:w="850" w:type="dxa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E4584E" w:rsidRPr="00F33349" w:rsidRDefault="00E4584E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7A68" w:rsidRPr="00F33349" w:rsidTr="00352D73">
        <w:tc>
          <w:tcPr>
            <w:tcW w:w="850" w:type="dxa"/>
          </w:tcPr>
          <w:p w:rsidR="00017A68" w:rsidRPr="00F33349" w:rsidRDefault="00017A68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7A68" w:rsidRPr="00F33349" w:rsidTr="00352D73">
        <w:tc>
          <w:tcPr>
            <w:tcW w:w="850" w:type="dxa"/>
          </w:tcPr>
          <w:p w:rsidR="00017A68" w:rsidRPr="00F33349" w:rsidRDefault="00017A68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7A68" w:rsidRPr="00F33349" w:rsidTr="00352D73">
        <w:tc>
          <w:tcPr>
            <w:tcW w:w="850" w:type="dxa"/>
          </w:tcPr>
          <w:p w:rsidR="00017A68" w:rsidRPr="00F33349" w:rsidRDefault="00017A68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7A68" w:rsidRPr="00F33349" w:rsidTr="00352D73">
        <w:tc>
          <w:tcPr>
            <w:tcW w:w="850" w:type="dxa"/>
          </w:tcPr>
          <w:p w:rsidR="00017A68" w:rsidRPr="00F33349" w:rsidRDefault="00017A68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7A68" w:rsidRPr="00F33349" w:rsidTr="00352D73">
        <w:tc>
          <w:tcPr>
            <w:tcW w:w="850" w:type="dxa"/>
          </w:tcPr>
          <w:p w:rsidR="00017A68" w:rsidRPr="00F33349" w:rsidRDefault="00017A68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4584E" w:rsidRPr="00F33349" w:rsidRDefault="00E4584E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017A68" w:rsidRPr="00F33349" w:rsidRDefault="00017A68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2994"/>
      </w:tblGrid>
      <w:tr w:rsidR="009371AC" w:rsidRPr="00F33349" w:rsidTr="00E4584E">
        <w:tc>
          <w:tcPr>
            <w:tcW w:w="12994" w:type="dxa"/>
            <w:vAlign w:val="center"/>
          </w:tcPr>
          <w:p w:rsidR="009371AC" w:rsidRPr="00F33349" w:rsidRDefault="009371AC" w:rsidP="00214A0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Recursos y materiales didácticos </w:t>
            </w: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9568F5" w:rsidRPr="00F33349">
              <w:rPr>
                <w:rFonts w:asciiTheme="minorHAnsi" w:hAnsiTheme="minorHAnsi" w:cstheme="minorHAnsi"/>
                <w:sz w:val="20"/>
                <w:szCs w:val="20"/>
              </w:rPr>
              <w:t>Retomar</w:t>
            </w: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 xml:space="preserve"> de la planeación didáctica o los que requiera durante el curso</w:t>
            </w:r>
            <w:r w:rsidR="00CF29F1" w:rsidRPr="00F3334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9371AC" w:rsidRPr="00F33349" w:rsidRDefault="009371AC" w:rsidP="00214A0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371AC" w:rsidRPr="00F33349" w:rsidRDefault="009371AC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71AC" w:rsidRPr="00F33349" w:rsidTr="00E4584E">
        <w:tc>
          <w:tcPr>
            <w:tcW w:w="12994" w:type="dxa"/>
            <w:vAlign w:val="center"/>
          </w:tcPr>
          <w:p w:rsidR="009371AC" w:rsidRPr="00F33349" w:rsidRDefault="009371AC" w:rsidP="00214A0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Bibliografía </w:t>
            </w: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>(realizar la referencia APA</w:t>
            </w:r>
            <w:r w:rsidR="00CF29F1" w:rsidRPr="00F33349">
              <w:rPr>
                <w:rFonts w:asciiTheme="minorHAnsi" w:hAnsiTheme="minorHAnsi" w:cstheme="minorHAnsi"/>
                <w:sz w:val="20"/>
                <w:szCs w:val="20"/>
              </w:rPr>
              <w:t>: N</w:t>
            </w: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>ombre del autor. (Fecha). Título de la obra. País: editorial.)</w:t>
            </w:r>
          </w:p>
          <w:p w:rsidR="009371AC" w:rsidRPr="00F33349" w:rsidRDefault="009371AC" w:rsidP="00214A0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371AC" w:rsidRPr="00F33349" w:rsidRDefault="009371AC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B022A" w:rsidRPr="00F33349" w:rsidRDefault="008B022A" w:rsidP="00214A06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371AC" w:rsidRPr="00F33349" w:rsidRDefault="009371AC" w:rsidP="00214A06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33349">
        <w:rPr>
          <w:rFonts w:asciiTheme="minorHAnsi" w:hAnsiTheme="minorHAnsi" w:cstheme="minorHAnsi"/>
          <w:b/>
          <w:sz w:val="20"/>
          <w:szCs w:val="20"/>
        </w:rPr>
        <w:t>ATENTAMENTE</w:t>
      </w:r>
    </w:p>
    <w:p w:rsidR="009371AC" w:rsidRPr="00F33349" w:rsidRDefault="009371AC" w:rsidP="00214A06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33349">
        <w:rPr>
          <w:rFonts w:asciiTheme="minorHAnsi" w:hAnsiTheme="minorHAnsi" w:cstheme="minorHAnsi"/>
          <w:b/>
          <w:sz w:val="20"/>
          <w:szCs w:val="20"/>
        </w:rPr>
        <w:t>“PIENSA Y TRABAJA”</w:t>
      </w:r>
    </w:p>
    <w:p w:rsidR="009371AC" w:rsidRPr="00F33349" w:rsidRDefault="009371AC" w:rsidP="00214A06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371AC" w:rsidRPr="00F33349" w:rsidRDefault="009371AC" w:rsidP="00214A06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371AC" w:rsidRPr="00F33349" w:rsidRDefault="009371AC" w:rsidP="00214A06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33349">
        <w:rPr>
          <w:rFonts w:asciiTheme="minorHAnsi" w:hAnsiTheme="minorHAnsi" w:cstheme="minorHAnsi"/>
          <w:i/>
          <w:sz w:val="20"/>
          <w:szCs w:val="20"/>
        </w:rPr>
        <w:t>______________________________________</w:t>
      </w:r>
    </w:p>
    <w:p w:rsidR="009371AC" w:rsidRPr="00F33349" w:rsidRDefault="009371AC" w:rsidP="00214A06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33349">
        <w:rPr>
          <w:rFonts w:asciiTheme="minorHAnsi" w:hAnsiTheme="minorHAnsi" w:cstheme="minorHAnsi"/>
          <w:sz w:val="20"/>
          <w:szCs w:val="20"/>
        </w:rPr>
        <w:t>Nombre y firma del profesor</w:t>
      </w:r>
    </w:p>
    <w:p w:rsidR="009371AC" w:rsidRPr="00F33349" w:rsidRDefault="009371AC" w:rsidP="00214A0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9371AC" w:rsidRPr="00F33349" w:rsidRDefault="009371AC" w:rsidP="00214A0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9371AC" w:rsidRPr="00F33349" w:rsidRDefault="009371AC" w:rsidP="00214A06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33349">
        <w:rPr>
          <w:rFonts w:asciiTheme="minorHAnsi" w:hAnsiTheme="minorHAnsi" w:cstheme="minorHAnsi"/>
          <w:sz w:val="20"/>
          <w:szCs w:val="20"/>
        </w:rPr>
        <w:t>Vo. Bo.</w:t>
      </w:r>
    </w:p>
    <w:p w:rsidR="009371AC" w:rsidRPr="00F33349" w:rsidRDefault="009371AC" w:rsidP="00214A0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9371AC" w:rsidRPr="00F33349" w:rsidRDefault="009371AC" w:rsidP="00214A0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9371AC" w:rsidRPr="00F33349" w:rsidRDefault="009371AC" w:rsidP="00214A0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33349">
        <w:rPr>
          <w:rFonts w:asciiTheme="minorHAnsi" w:hAnsiTheme="minorHAnsi" w:cstheme="minorHAnsi"/>
          <w:sz w:val="20"/>
          <w:szCs w:val="20"/>
        </w:rPr>
        <w:t>__________________________________</w:t>
      </w:r>
      <w:r w:rsidRPr="00F33349">
        <w:rPr>
          <w:rFonts w:asciiTheme="minorHAnsi" w:hAnsiTheme="minorHAnsi" w:cstheme="minorHAnsi"/>
          <w:sz w:val="20"/>
          <w:szCs w:val="20"/>
        </w:rPr>
        <w:tab/>
      </w:r>
      <w:r w:rsidRPr="00F33349">
        <w:rPr>
          <w:rFonts w:asciiTheme="minorHAnsi" w:hAnsiTheme="minorHAnsi" w:cstheme="minorHAnsi"/>
          <w:sz w:val="20"/>
          <w:szCs w:val="20"/>
        </w:rPr>
        <w:tab/>
      </w:r>
      <w:r w:rsidRPr="00F33349">
        <w:rPr>
          <w:rFonts w:asciiTheme="minorHAnsi" w:hAnsiTheme="minorHAnsi" w:cstheme="minorHAnsi"/>
          <w:sz w:val="20"/>
          <w:szCs w:val="20"/>
        </w:rPr>
        <w:tab/>
      </w:r>
      <w:r w:rsidRPr="00F33349">
        <w:rPr>
          <w:rFonts w:asciiTheme="minorHAnsi" w:hAnsiTheme="minorHAnsi" w:cstheme="minorHAnsi"/>
          <w:sz w:val="20"/>
          <w:szCs w:val="20"/>
        </w:rPr>
        <w:tab/>
      </w:r>
      <w:r w:rsidRPr="00F33349">
        <w:rPr>
          <w:rFonts w:asciiTheme="minorHAnsi" w:hAnsiTheme="minorHAnsi" w:cstheme="minorHAnsi"/>
          <w:sz w:val="20"/>
          <w:szCs w:val="20"/>
        </w:rPr>
        <w:tab/>
      </w:r>
      <w:r w:rsidRPr="00F33349">
        <w:rPr>
          <w:rFonts w:asciiTheme="minorHAnsi" w:hAnsiTheme="minorHAnsi" w:cstheme="minorHAnsi"/>
          <w:sz w:val="20"/>
          <w:szCs w:val="20"/>
        </w:rPr>
        <w:tab/>
      </w:r>
      <w:r w:rsidRPr="00F33349">
        <w:rPr>
          <w:rFonts w:asciiTheme="minorHAnsi" w:hAnsiTheme="minorHAnsi" w:cstheme="minorHAnsi"/>
          <w:sz w:val="20"/>
          <w:szCs w:val="20"/>
        </w:rPr>
        <w:tab/>
        <w:t>_______________________________</w:t>
      </w:r>
    </w:p>
    <w:p w:rsidR="00E7543F" w:rsidRPr="00F33349" w:rsidRDefault="00A16135" w:rsidP="00214A06">
      <w:pPr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F33349">
        <w:rPr>
          <w:rFonts w:asciiTheme="minorHAnsi" w:hAnsiTheme="minorHAnsi" w:cstheme="minorHAnsi"/>
          <w:sz w:val="20"/>
          <w:szCs w:val="20"/>
        </w:rPr>
        <w:t>Presidente</w:t>
      </w:r>
      <w:r w:rsidR="008B022A" w:rsidRPr="00F33349">
        <w:rPr>
          <w:rFonts w:asciiTheme="minorHAnsi" w:hAnsiTheme="minorHAnsi" w:cstheme="minorHAnsi"/>
          <w:sz w:val="20"/>
          <w:szCs w:val="20"/>
        </w:rPr>
        <w:t xml:space="preserve"> de a</w:t>
      </w:r>
      <w:r w:rsidR="009371AC" w:rsidRPr="00F33349">
        <w:rPr>
          <w:rFonts w:asciiTheme="minorHAnsi" w:hAnsiTheme="minorHAnsi" w:cstheme="minorHAnsi"/>
          <w:sz w:val="20"/>
          <w:szCs w:val="20"/>
        </w:rPr>
        <w:t>cademia</w:t>
      </w:r>
      <w:r w:rsidR="009371AC" w:rsidRPr="00F33349">
        <w:rPr>
          <w:rFonts w:asciiTheme="minorHAnsi" w:hAnsiTheme="minorHAnsi" w:cstheme="minorHAnsi"/>
          <w:sz w:val="20"/>
          <w:szCs w:val="20"/>
        </w:rPr>
        <w:tab/>
      </w:r>
      <w:r w:rsidR="009371AC" w:rsidRPr="00F33349">
        <w:rPr>
          <w:rFonts w:asciiTheme="minorHAnsi" w:hAnsiTheme="minorHAnsi" w:cstheme="minorHAnsi"/>
          <w:sz w:val="20"/>
          <w:szCs w:val="20"/>
        </w:rPr>
        <w:tab/>
      </w:r>
      <w:r w:rsidR="009371AC" w:rsidRPr="00F33349">
        <w:rPr>
          <w:rFonts w:asciiTheme="minorHAnsi" w:hAnsiTheme="minorHAnsi" w:cstheme="minorHAnsi"/>
          <w:sz w:val="20"/>
          <w:szCs w:val="20"/>
        </w:rPr>
        <w:tab/>
      </w:r>
      <w:r w:rsidR="009371AC" w:rsidRPr="00F33349">
        <w:rPr>
          <w:rFonts w:asciiTheme="minorHAnsi" w:hAnsiTheme="minorHAnsi" w:cstheme="minorHAnsi"/>
          <w:sz w:val="20"/>
          <w:szCs w:val="20"/>
        </w:rPr>
        <w:tab/>
      </w:r>
      <w:r w:rsidR="009371AC" w:rsidRPr="00F33349">
        <w:rPr>
          <w:rFonts w:asciiTheme="minorHAnsi" w:hAnsiTheme="minorHAnsi" w:cstheme="minorHAnsi"/>
          <w:sz w:val="20"/>
          <w:szCs w:val="20"/>
        </w:rPr>
        <w:tab/>
      </w:r>
      <w:r w:rsidR="009371AC" w:rsidRPr="00F33349">
        <w:rPr>
          <w:rFonts w:asciiTheme="minorHAnsi" w:hAnsiTheme="minorHAnsi" w:cstheme="minorHAnsi"/>
          <w:sz w:val="20"/>
          <w:szCs w:val="20"/>
        </w:rPr>
        <w:tab/>
      </w:r>
      <w:r w:rsidR="009371AC" w:rsidRPr="00F33349">
        <w:rPr>
          <w:rFonts w:asciiTheme="minorHAnsi" w:hAnsiTheme="minorHAnsi" w:cstheme="minorHAnsi"/>
          <w:sz w:val="20"/>
          <w:szCs w:val="20"/>
        </w:rPr>
        <w:tab/>
      </w:r>
      <w:r w:rsidR="009371AC" w:rsidRPr="00F33349">
        <w:rPr>
          <w:rFonts w:asciiTheme="minorHAnsi" w:hAnsiTheme="minorHAnsi" w:cstheme="minorHAnsi"/>
          <w:sz w:val="20"/>
          <w:szCs w:val="20"/>
        </w:rPr>
        <w:tab/>
      </w:r>
      <w:r w:rsidR="009371AC" w:rsidRPr="00F33349">
        <w:rPr>
          <w:rFonts w:asciiTheme="minorHAnsi" w:hAnsiTheme="minorHAnsi" w:cstheme="minorHAnsi"/>
          <w:sz w:val="20"/>
          <w:szCs w:val="20"/>
        </w:rPr>
        <w:tab/>
        <w:t>Jefe del Departamento</w:t>
      </w:r>
    </w:p>
    <w:sectPr w:rsidR="00E7543F" w:rsidRPr="00F33349" w:rsidSect="00D97E41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D11" w:rsidRDefault="00C54D11" w:rsidP="00E177EB">
      <w:r>
        <w:separator/>
      </w:r>
    </w:p>
  </w:endnote>
  <w:endnote w:type="continuationSeparator" w:id="0">
    <w:p w:rsidR="00C54D11" w:rsidRDefault="00C54D11" w:rsidP="00E17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 Next LT Pro Medium">
    <w:altName w:val="DIN Next LT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no Pro">
    <w:altName w:val="Arno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 Next LT Pro Bold">
    <w:altName w:val="DIN Next LT Pro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">
    <w:altName w:val="DIN Next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Condensed">
    <w:altName w:val="DIN Next LT Pro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INNextLT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no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7C" w:rsidRDefault="00006100">
    <w:pPr>
      <w:pStyle w:val="Piedepgina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7" o:spid="_x0000_s4106" type="#_x0000_t110" alt="Descripción: Descripción: Light horizontal" style="width:468pt;height:3.55pt;flip:y;visibility:visible;mso-position-horizontal-relative:char;mso-position-vertical-relative:line" fillcolor="black" stroked="f">
          <v:fill r:id="rId1" o:title="" type="pattern"/>
          <w10:wrap type="none"/>
          <w10:anchorlock/>
        </v:shape>
      </w:pict>
    </w:r>
  </w:p>
  <w:p w:rsidR="00AF337C" w:rsidRDefault="00006100">
    <w:pPr>
      <w:pStyle w:val="Piedepgina"/>
      <w:jc w:val="center"/>
    </w:pPr>
    <w:r w:rsidRPr="006422A4">
      <w:rPr>
        <w:sz w:val="18"/>
        <w:szCs w:val="18"/>
      </w:rPr>
      <w:fldChar w:fldCharType="begin"/>
    </w:r>
    <w:r w:rsidR="00AF337C" w:rsidRPr="006422A4">
      <w:rPr>
        <w:sz w:val="18"/>
        <w:szCs w:val="18"/>
      </w:rPr>
      <w:instrText xml:space="preserve"> PAGE    \* MERGEFORMAT </w:instrText>
    </w:r>
    <w:r w:rsidRPr="006422A4">
      <w:rPr>
        <w:sz w:val="18"/>
        <w:szCs w:val="18"/>
      </w:rPr>
      <w:fldChar w:fldCharType="separate"/>
    </w:r>
    <w:r w:rsidR="003D2E88">
      <w:rPr>
        <w:noProof/>
        <w:sz w:val="18"/>
        <w:szCs w:val="18"/>
      </w:rPr>
      <w:t>19</w:t>
    </w:r>
    <w:r w:rsidRPr="006422A4">
      <w:rPr>
        <w:sz w:val="18"/>
        <w:szCs w:val="18"/>
      </w:rPr>
      <w:fldChar w:fldCharType="end"/>
    </w:r>
  </w:p>
  <w:p w:rsidR="00AF337C" w:rsidRDefault="00AF337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83"/>
      <w:docPartObj>
        <w:docPartGallery w:val="Page Numbers (Bottom of Page)"/>
        <w:docPartUnique/>
      </w:docPartObj>
    </w:sdtPr>
    <w:sdtContent>
      <w:p w:rsidR="00AF337C" w:rsidRDefault="00006100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6" o:spid="_x0000_s4105" type="#_x0000_t110" alt="Descripción: Descripción: Light horizontal" style="width:468pt;height:3.55pt;flip:y;visibility:visible;mso-position-horizontal-relative:char;mso-position-vertical-relative:line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AF337C" w:rsidRDefault="00006100">
        <w:pPr>
          <w:pStyle w:val="Piedepgina"/>
          <w:jc w:val="center"/>
        </w:pPr>
        <w:r w:rsidRPr="006422A4">
          <w:rPr>
            <w:sz w:val="18"/>
            <w:szCs w:val="18"/>
          </w:rPr>
          <w:fldChar w:fldCharType="begin"/>
        </w:r>
        <w:r w:rsidR="00AF337C" w:rsidRPr="006422A4">
          <w:rPr>
            <w:sz w:val="18"/>
            <w:szCs w:val="18"/>
          </w:rPr>
          <w:instrText xml:space="preserve"> PAGE    \* MERGEFORMAT </w:instrText>
        </w:r>
        <w:r w:rsidRPr="006422A4">
          <w:rPr>
            <w:sz w:val="18"/>
            <w:szCs w:val="18"/>
          </w:rPr>
          <w:fldChar w:fldCharType="separate"/>
        </w:r>
        <w:r w:rsidR="003D2E88">
          <w:rPr>
            <w:noProof/>
            <w:sz w:val="18"/>
            <w:szCs w:val="18"/>
          </w:rPr>
          <w:t>23</w:t>
        </w:r>
        <w:r w:rsidRPr="006422A4">
          <w:rPr>
            <w:sz w:val="18"/>
            <w:szCs w:val="18"/>
          </w:rPr>
          <w:fldChar w:fldCharType="end"/>
        </w:r>
      </w:p>
    </w:sdtContent>
  </w:sdt>
  <w:p w:rsidR="00AF337C" w:rsidRDefault="00AF337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91"/>
      <w:docPartObj>
        <w:docPartGallery w:val="Page Numbers (Bottom of Page)"/>
        <w:docPartUnique/>
      </w:docPartObj>
    </w:sdtPr>
    <w:sdtContent>
      <w:p w:rsidR="00AF337C" w:rsidRDefault="00006100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5" o:spid="_x0000_s4104" type="#_x0000_t110" alt="Descripción: Descripción: Light horizontal" style="width:468pt;height:3.55pt;flip:y;visibility:visible;mso-position-horizontal-relative:char;mso-position-vertical-relative:line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AF337C" w:rsidRDefault="00006100">
        <w:pPr>
          <w:pStyle w:val="Piedepgina"/>
          <w:jc w:val="center"/>
        </w:pPr>
        <w:fldSimple w:instr=" PAGE    \* MERGEFORMAT ">
          <w:r w:rsidR="003D2E88">
            <w:rPr>
              <w:noProof/>
            </w:rPr>
            <w:t>21</w:t>
          </w:r>
        </w:fldSimple>
      </w:p>
    </w:sdtContent>
  </w:sdt>
  <w:p w:rsidR="00AF337C" w:rsidRDefault="00AF337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D11" w:rsidRDefault="00C54D11" w:rsidP="00E177EB">
      <w:r>
        <w:separator/>
      </w:r>
    </w:p>
  </w:footnote>
  <w:footnote w:type="continuationSeparator" w:id="0">
    <w:p w:rsidR="00C54D11" w:rsidRDefault="00C54D11" w:rsidP="00E17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7C" w:rsidRDefault="00006100" w:rsidP="00663160">
    <w:pPr>
      <w:pStyle w:val="Encabezado"/>
      <w:tabs>
        <w:tab w:val="clear" w:pos="4252"/>
        <w:tab w:val="clear" w:pos="8504"/>
        <w:tab w:val="left" w:pos="810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103" type="#_x0000_t202" style="position:absolute;margin-left:31.7pt;margin-top:13.35pt;width:259.9pt;height:19.8pt;z-index:25166796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BpgwIAABE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" stroked="f">
          <v:textbox>
            <w:txbxContent>
              <w:p w:rsidR="00AF337C" w:rsidRPr="00663160" w:rsidRDefault="00AF337C" w:rsidP="00663160"/>
            </w:txbxContent>
          </v:textbox>
        </v:shape>
      </w:pict>
    </w:r>
    <w:r w:rsidR="00AF337C"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-401955</wp:posOffset>
          </wp:positionV>
          <wp:extent cx="5267960" cy="838200"/>
          <wp:effectExtent l="19050" t="0" r="8890" b="0"/>
          <wp:wrapNone/>
          <wp:docPr id="10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F337C">
      <w:tab/>
    </w:r>
    <w:r w:rsidR="00AF337C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7C" w:rsidRPr="00663160" w:rsidRDefault="00006100" w:rsidP="00663160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01" type="#_x0000_t202" style="position:absolute;margin-left:44.45pt;margin-top:17.85pt;width:259.6pt;height:18.75pt;z-index:2516720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37hQ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" stroked="f">
          <v:textbox>
            <w:txbxContent>
              <w:p w:rsidR="00AF337C" w:rsidRDefault="00AF337C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="00AF337C" w:rsidRPr="00663160">
      <w:rPr>
        <w:noProof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-363855</wp:posOffset>
          </wp:positionV>
          <wp:extent cx="5267960" cy="838200"/>
          <wp:effectExtent l="19050" t="0" r="8890" b="0"/>
          <wp:wrapNone/>
          <wp:docPr id="11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7C" w:rsidRDefault="00006100" w:rsidP="00E177EB">
    <w:pPr>
      <w:pStyle w:val="Encabezado"/>
      <w:tabs>
        <w:tab w:val="clear" w:pos="4252"/>
        <w:tab w:val="clear" w:pos="8504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0" type="#_x0000_t202" style="position:absolute;margin-left:24.05pt;margin-top:16.55pt;width:259.7pt;height:16.5pt;z-index:25166387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" stroked="f">
          <v:textbox>
            <w:txbxContent>
              <w:p w:rsidR="00AF337C" w:rsidRDefault="00AF337C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="00AF337C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-849630</wp:posOffset>
          </wp:positionH>
          <wp:positionV relativeFrom="paragraph">
            <wp:posOffset>-371475</wp:posOffset>
          </wp:positionV>
          <wp:extent cx="5229225" cy="836295"/>
          <wp:effectExtent l="19050" t="0" r="9525" b="0"/>
          <wp:wrapNone/>
          <wp:docPr id="2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F337C"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7C" w:rsidRDefault="00AF337C" w:rsidP="00892180">
    <w:pPr>
      <w:pStyle w:val="Encabezado"/>
      <w:tabs>
        <w:tab w:val="clear" w:pos="4252"/>
        <w:tab w:val="clear" w:pos="8504"/>
        <w:tab w:val="right" w:pos="8838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-394335</wp:posOffset>
          </wp:positionV>
          <wp:extent cx="5267960" cy="842645"/>
          <wp:effectExtent l="19050" t="0" r="8890" b="0"/>
          <wp:wrapNone/>
          <wp:docPr id="4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61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33.4pt;margin-top:15.3pt;width:260.1pt;height:17.55pt;z-index:251661824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" stroked="f">
          <v:textbox>
            <w:txbxContent>
              <w:p w:rsidR="00AF337C" w:rsidRDefault="00AF337C">
                <w:pPr>
                  <w:rPr>
                    <w:lang w:val="es-ES"/>
                  </w:rPr>
                </w:pPr>
              </w:p>
            </w:txbxContent>
          </v:textbox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32DC42"/>
    <w:multiLevelType w:val="hybridMultilevel"/>
    <w:tmpl w:val="0B7DF1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1E5B57A"/>
    <w:multiLevelType w:val="hybridMultilevel"/>
    <w:tmpl w:val="82F994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A55D672"/>
    <w:multiLevelType w:val="hybridMultilevel"/>
    <w:tmpl w:val="8CA678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3DD2CC"/>
    <w:multiLevelType w:val="hybridMultilevel"/>
    <w:tmpl w:val="2243F2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0EA44D2"/>
    <w:multiLevelType w:val="hybridMultilevel"/>
    <w:tmpl w:val="0CB2A0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347534"/>
    <w:multiLevelType w:val="hybridMultilevel"/>
    <w:tmpl w:val="150CCD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2A938B7"/>
    <w:multiLevelType w:val="hybridMultilevel"/>
    <w:tmpl w:val="49D6FA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84C0BFF"/>
    <w:multiLevelType w:val="hybridMultilevel"/>
    <w:tmpl w:val="E0EC73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6467A"/>
    <w:multiLevelType w:val="hybridMultilevel"/>
    <w:tmpl w:val="629A3F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873EC"/>
    <w:multiLevelType w:val="hybridMultilevel"/>
    <w:tmpl w:val="0BC62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01B4A"/>
    <w:multiLevelType w:val="hybridMultilevel"/>
    <w:tmpl w:val="2DF0C6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0F7329"/>
    <w:multiLevelType w:val="hybridMultilevel"/>
    <w:tmpl w:val="6CCC6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B4FE4"/>
    <w:multiLevelType w:val="hybridMultilevel"/>
    <w:tmpl w:val="3D2827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461A638"/>
    <w:multiLevelType w:val="hybridMultilevel"/>
    <w:tmpl w:val="B84360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15A781B"/>
    <w:multiLevelType w:val="hybridMultilevel"/>
    <w:tmpl w:val="7438E3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4644D"/>
    <w:multiLevelType w:val="hybridMultilevel"/>
    <w:tmpl w:val="54F83F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44FC8"/>
    <w:multiLevelType w:val="hybridMultilevel"/>
    <w:tmpl w:val="EA9E58C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BF3262"/>
    <w:multiLevelType w:val="hybridMultilevel"/>
    <w:tmpl w:val="FB28E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88DEF"/>
    <w:multiLevelType w:val="hybridMultilevel"/>
    <w:tmpl w:val="D719D1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17D20F5"/>
    <w:multiLevelType w:val="hybridMultilevel"/>
    <w:tmpl w:val="22E86A12"/>
    <w:lvl w:ilvl="0" w:tplc="ED8003B2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7C734D1"/>
    <w:multiLevelType w:val="hybridMultilevel"/>
    <w:tmpl w:val="1E6BD2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B51182E"/>
    <w:multiLevelType w:val="hybridMultilevel"/>
    <w:tmpl w:val="C7E070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0D9A7"/>
    <w:multiLevelType w:val="hybridMultilevel"/>
    <w:tmpl w:val="9FD1BE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7BDE396"/>
    <w:multiLevelType w:val="hybridMultilevel"/>
    <w:tmpl w:val="688D95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8421D9D"/>
    <w:multiLevelType w:val="hybridMultilevel"/>
    <w:tmpl w:val="D2A6B9AA"/>
    <w:lvl w:ilvl="0" w:tplc="08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5">
    <w:nsid w:val="5AFDB70A"/>
    <w:multiLevelType w:val="hybridMultilevel"/>
    <w:tmpl w:val="61207F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07528CB"/>
    <w:multiLevelType w:val="hybridMultilevel"/>
    <w:tmpl w:val="51E67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CD15FF"/>
    <w:multiLevelType w:val="hybridMultilevel"/>
    <w:tmpl w:val="CEA8B8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A5525"/>
    <w:multiLevelType w:val="hybridMultilevel"/>
    <w:tmpl w:val="891689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15B21"/>
    <w:multiLevelType w:val="hybridMultilevel"/>
    <w:tmpl w:val="77D8F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065F9"/>
    <w:multiLevelType w:val="hybridMultilevel"/>
    <w:tmpl w:val="45C03C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C221E"/>
    <w:multiLevelType w:val="hybridMultilevel"/>
    <w:tmpl w:val="DEDC54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E2D7C"/>
    <w:multiLevelType w:val="hybridMultilevel"/>
    <w:tmpl w:val="4DC60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AA5EFC"/>
    <w:multiLevelType w:val="hybridMultilevel"/>
    <w:tmpl w:val="0E924E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273F09"/>
    <w:multiLevelType w:val="hybridMultilevel"/>
    <w:tmpl w:val="EDD802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6C88B3"/>
    <w:multiLevelType w:val="hybridMultilevel"/>
    <w:tmpl w:val="F55587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10"/>
  </w:num>
  <w:num w:numId="5">
    <w:abstractNumId w:val="5"/>
  </w:num>
  <w:num w:numId="6">
    <w:abstractNumId w:val="15"/>
  </w:num>
  <w:num w:numId="7">
    <w:abstractNumId w:val="33"/>
  </w:num>
  <w:num w:numId="8">
    <w:abstractNumId w:val="17"/>
  </w:num>
  <w:num w:numId="9">
    <w:abstractNumId w:val="31"/>
  </w:num>
  <w:num w:numId="10">
    <w:abstractNumId w:val="8"/>
  </w:num>
  <w:num w:numId="11">
    <w:abstractNumId w:val="14"/>
  </w:num>
  <w:num w:numId="12">
    <w:abstractNumId w:val="23"/>
  </w:num>
  <w:num w:numId="13">
    <w:abstractNumId w:val="2"/>
  </w:num>
  <w:num w:numId="14">
    <w:abstractNumId w:val="7"/>
  </w:num>
  <w:num w:numId="15">
    <w:abstractNumId w:val="25"/>
  </w:num>
  <w:num w:numId="16">
    <w:abstractNumId w:val="35"/>
  </w:num>
  <w:num w:numId="17">
    <w:abstractNumId w:val="30"/>
  </w:num>
  <w:num w:numId="18">
    <w:abstractNumId w:val="24"/>
  </w:num>
  <w:num w:numId="19">
    <w:abstractNumId w:val="27"/>
  </w:num>
  <w:num w:numId="20">
    <w:abstractNumId w:val="21"/>
  </w:num>
  <w:num w:numId="21">
    <w:abstractNumId w:val="32"/>
  </w:num>
  <w:num w:numId="22">
    <w:abstractNumId w:val="34"/>
  </w:num>
  <w:num w:numId="23">
    <w:abstractNumId w:val="9"/>
  </w:num>
  <w:num w:numId="24">
    <w:abstractNumId w:val="29"/>
  </w:num>
  <w:num w:numId="25">
    <w:abstractNumId w:val="28"/>
  </w:num>
  <w:num w:numId="26">
    <w:abstractNumId w:val="11"/>
  </w:num>
  <w:num w:numId="27">
    <w:abstractNumId w:val="26"/>
  </w:num>
  <w:num w:numId="28">
    <w:abstractNumId w:val="18"/>
  </w:num>
  <w:num w:numId="29">
    <w:abstractNumId w:val="3"/>
  </w:num>
  <w:num w:numId="30">
    <w:abstractNumId w:val="12"/>
  </w:num>
  <w:num w:numId="31">
    <w:abstractNumId w:val="13"/>
  </w:num>
  <w:num w:numId="32">
    <w:abstractNumId w:val="0"/>
  </w:num>
  <w:num w:numId="33">
    <w:abstractNumId w:val="1"/>
  </w:num>
  <w:num w:numId="34">
    <w:abstractNumId w:val="4"/>
  </w:num>
  <w:num w:numId="35">
    <w:abstractNumId w:val="22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>
      <o:colormru v:ext="edit" colors="red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D6370"/>
    <w:rsid w:val="00006100"/>
    <w:rsid w:val="000108A7"/>
    <w:rsid w:val="0001325F"/>
    <w:rsid w:val="00017A68"/>
    <w:rsid w:val="000235CF"/>
    <w:rsid w:val="00026251"/>
    <w:rsid w:val="000317CE"/>
    <w:rsid w:val="00033F9C"/>
    <w:rsid w:val="000412BA"/>
    <w:rsid w:val="000432E4"/>
    <w:rsid w:val="000435E6"/>
    <w:rsid w:val="00045AF9"/>
    <w:rsid w:val="00045BBB"/>
    <w:rsid w:val="00047EB1"/>
    <w:rsid w:val="00054A69"/>
    <w:rsid w:val="0005788C"/>
    <w:rsid w:val="00070393"/>
    <w:rsid w:val="0007078E"/>
    <w:rsid w:val="0007485E"/>
    <w:rsid w:val="00077BB6"/>
    <w:rsid w:val="00083088"/>
    <w:rsid w:val="000933B4"/>
    <w:rsid w:val="00095FF3"/>
    <w:rsid w:val="000A4507"/>
    <w:rsid w:val="000A5537"/>
    <w:rsid w:val="000C3787"/>
    <w:rsid w:val="000C456D"/>
    <w:rsid w:val="000C6A72"/>
    <w:rsid w:val="000C734E"/>
    <w:rsid w:val="000D414E"/>
    <w:rsid w:val="000D536C"/>
    <w:rsid w:val="000D6367"/>
    <w:rsid w:val="000D740E"/>
    <w:rsid w:val="000E56BA"/>
    <w:rsid w:val="000F0A1A"/>
    <w:rsid w:val="00101C6B"/>
    <w:rsid w:val="00103025"/>
    <w:rsid w:val="001062C7"/>
    <w:rsid w:val="001068C8"/>
    <w:rsid w:val="00111386"/>
    <w:rsid w:val="001114AB"/>
    <w:rsid w:val="00111EA3"/>
    <w:rsid w:val="001218EC"/>
    <w:rsid w:val="00123675"/>
    <w:rsid w:val="00123B37"/>
    <w:rsid w:val="00130FFE"/>
    <w:rsid w:val="00135853"/>
    <w:rsid w:val="0014401E"/>
    <w:rsid w:val="001464A8"/>
    <w:rsid w:val="00147B64"/>
    <w:rsid w:val="001501B8"/>
    <w:rsid w:val="00153295"/>
    <w:rsid w:val="00153E38"/>
    <w:rsid w:val="00154CDF"/>
    <w:rsid w:val="00161DED"/>
    <w:rsid w:val="00162545"/>
    <w:rsid w:val="00162852"/>
    <w:rsid w:val="0016510A"/>
    <w:rsid w:val="00166346"/>
    <w:rsid w:val="00173795"/>
    <w:rsid w:val="00175DCA"/>
    <w:rsid w:val="0017728D"/>
    <w:rsid w:val="00180E28"/>
    <w:rsid w:val="0018456D"/>
    <w:rsid w:val="00194C12"/>
    <w:rsid w:val="00197241"/>
    <w:rsid w:val="001A38FF"/>
    <w:rsid w:val="001A4F8F"/>
    <w:rsid w:val="001A50F3"/>
    <w:rsid w:val="001A63F8"/>
    <w:rsid w:val="001B1A1A"/>
    <w:rsid w:val="001B4C7F"/>
    <w:rsid w:val="001B58E2"/>
    <w:rsid w:val="001C0EA3"/>
    <w:rsid w:val="001C19FF"/>
    <w:rsid w:val="001C43FC"/>
    <w:rsid w:val="001C5A3B"/>
    <w:rsid w:val="001C740C"/>
    <w:rsid w:val="001D2457"/>
    <w:rsid w:val="001D2815"/>
    <w:rsid w:val="001D4D2C"/>
    <w:rsid w:val="001D58B7"/>
    <w:rsid w:val="001D5BFD"/>
    <w:rsid w:val="001D63DA"/>
    <w:rsid w:val="001D70D6"/>
    <w:rsid w:val="001E6F13"/>
    <w:rsid w:val="001F35A2"/>
    <w:rsid w:val="001F39BA"/>
    <w:rsid w:val="001F42EC"/>
    <w:rsid w:val="00202144"/>
    <w:rsid w:val="002025E1"/>
    <w:rsid w:val="00202F82"/>
    <w:rsid w:val="00203AD6"/>
    <w:rsid w:val="00204E2C"/>
    <w:rsid w:val="0020751C"/>
    <w:rsid w:val="002125A6"/>
    <w:rsid w:val="00214A06"/>
    <w:rsid w:val="002164E0"/>
    <w:rsid w:val="00223F80"/>
    <w:rsid w:val="0022518F"/>
    <w:rsid w:val="0022677C"/>
    <w:rsid w:val="002267FA"/>
    <w:rsid w:val="00232668"/>
    <w:rsid w:val="002403C5"/>
    <w:rsid w:val="002406FF"/>
    <w:rsid w:val="00244B0E"/>
    <w:rsid w:val="002577B7"/>
    <w:rsid w:val="00257E46"/>
    <w:rsid w:val="00265E51"/>
    <w:rsid w:val="00267779"/>
    <w:rsid w:val="00273A1F"/>
    <w:rsid w:val="0027562F"/>
    <w:rsid w:val="00275AFF"/>
    <w:rsid w:val="00280ED7"/>
    <w:rsid w:val="0028186A"/>
    <w:rsid w:val="00290D8F"/>
    <w:rsid w:val="0029102A"/>
    <w:rsid w:val="002911CB"/>
    <w:rsid w:val="00295633"/>
    <w:rsid w:val="00297EEB"/>
    <w:rsid w:val="002A12D2"/>
    <w:rsid w:val="002A27CB"/>
    <w:rsid w:val="002A3E36"/>
    <w:rsid w:val="002A63DE"/>
    <w:rsid w:val="002A6737"/>
    <w:rsid w:val="002A70E3"/>
    <w:rsid w:val="002A7C7B"/>
    <w:rsid w:val="002A7F7D"/>
    <w:rsid w:val="002B390F"/>
    <w:rsid w:val="002C11FE"/>
    <w:rsid w:val="002D06E4"/>
    <w:rsid w:val="002D1F3D"/>
    <w:rsid w:val="002D2155"/>
    <w:rsid w:val="002E0FBC"/>
    <w:rsid w:val="002F070E"/>
    <w:rsid w:val="002F18F8"/>
    <w:rsid w:val="002F3F21"/>
    <w:rsid w:val="002F71AF"/>
    <w:rsid w:val="00304E83"/>
    <w:rsid w:val="003063FB"/>
    <w:rsid w:val="00306DF1"/>
    <w:rsid w:val="00307511"/>
    <w:rsid w:val="0032095F"/>
    <w:rsid w:val="00321AA4"/>
    <w:rsid w:val="00327E83"/>
    <w:rsid w:val="00330195"/>
    <w:rsid w:val="003355D7"/>
    <w:rsid w:val="0033612C"/>
    <w:rsid w:val="0034000F"/>
    <w:rsid w:val="00340E16"/>
    <w:rsid w:val="00344F09"/>
    <w:rsid w:val="00352D73"/>
    <w:rsid w:val="00353E60"/>
    <w:rsid w:val="00362A2A"/>
    <w:rsid w:val="00363CCF"/>
    <w:rsid w:val="0037263F"/>
    <w:rsid w:val="0038066D"/>
    <w:rsid w:val="00380798"/>
    <w:rsid w:val="003828C0"/>
    <w:rsid w:val="00387710"/>
    <w:rsid w:val="00390261"/>
    <w:rsid w:val="003917F3"/>
    <w:rsid w:val="00393B41"/>
    <w:rsid w:val="00393C1D"/>
    <w:rsid w:val="00395C6F"/>
    <w:rsid w:val="003A206A"/>
    <w:rsid w:val="003A7351"/>
    <w:rsid w:val="003A7C63"/>
    <w:rsid w:val="003B5733"/>
    <w:rsid w:val="003B6E63"/>
    <w:rsid w:val="003C1BCB"/>
    <w:rsid w:val="003C379D"/>
    <w:rsid w:val="003C539D"/>
    <w:rsid w:val="003D2E88"/>
    <w:rsid w:val="003E03E2"/>
    <w:rsid w:val="003E3024"/>
    <w:rsid w:val="003E3CD8"/>
    <w:rsid w:val="003E4FE0"/>
    <w:rsid w:val="003E539B"/>
    <w:rsid w:val="003E68EE"/>
    <w:rsid w:val="003F19CB"/>
    <w:rsid w:val="003F6F9C"/>
    <w:rsid w:val="00401BF1"/>
    <w:rsid w:val="00410111"/>
    <w:rsid w:val="00410A24"/>
    <w:rsid w:val="00411FFF"/>
    <w:rsid w:val="004140AA"/>
    <w:rsid w:val="0041488B"/>
    <w:rsid w:val="004273E7"/>
    <w:rsid w:val="00427B35"/>
    <w:rsid w:val="00430692"/>
    <w:rsid w:val="00434BB2"/>
    <w:rsid w:val="00437F68"/>
    <w:rsid w:val="004407C0"/>
    <w:rsid w:val="00441E65"/>
    <w:rsid w:val="004420DB"/>
    <w:rsid w:val="00451585"/>
    <w:rsid w:val="00451B5D"/>
    <w:rsid w:val="004520BF"/>
    <w:rsid w:val="00452587"/>
    <w:rsid w:val="00452E4A"/>
    <w:rsid w:val="004549D7"/>
    <w:rsid w:val="00460ED5"/>
    <w:rsid w:val="00461437"/>
    <w:rsid w:val="0046398A"/>
    <w:rsid w:val="004646D9"/>
    <w:rsid w:val="004664B5"/>
    <w:rsid w:val="00471E5D"/>
    <w:rsid w:val="00473272"/>
    <w:rsid w:val="00476618"/>
    <w:rsid w:val="00476D1D"/>
    <w:rsid w:val="00483533"/>
    <w:rsid w:val="00486DE1"/>
    <w:rsid w:val="00486E22"/>
    <w:rsid w:val="00494016"/>
    <w:rsid w:val="004947BA"/>
    <w:rsid w:val="004A122A"/>
    <w:rsid w:val="004A2768"/>
    <w:rsid w:val="004A3DBD"/>
    <w:rsid w:val="004A4BA2"/>
    <w:rsid w:val="004A5072"/>
    <w:rsid w:val="004A5A0A"/>
    <w:rsid w:val="004B1BFD"/>
    <w:rsid w:val="004B30E8"/>
    <w:rsid w:val="004B4209"/>
    <w:rsid w:val="004B5893"/>
    <w:rsid w:val="004B68D6"/>
    <w:rsid w:val="004B79A3"/>
    <w:rsid w:val="004D1478"/>
    <w:rsid w:val="004D323A"/>
    <w:rsid w:val="004D502B"/>
    <w:rsid w:val="004D6396"/>
    <w:rsid w:val="004E4AA2"/>
    <w:rsid w:val="004F484C"/>
    <w:rsid w:val="004F5E27"/>
    <w:rsid w:val="005017EA"/>
    <w:rsid w:val="005032E3"/>
    <w:rsid w:val="00504E97"/>
    <w:rsid w:val="00512052"/>
    <w:rsid w:val="00512583"/>
    <w:rsid w:val="00521D71"/>
    <w:rsid w:val="00524A81"/>
    <w:rsid w:val="00527445"/>
    <w:rsid w:val="00534E3C"/>
    <w:rsid w:val="0053523B"/>
    <w:rsid w:val="00536071"/>
    <w:rsid w:val="00542099"/>
    <w:rsid w:val="005438D7"/>
    <w:rsid w:val="00545CF8"/>
    <w:rsid w:val="00546F7D"/>
    <w:rsid w:val="00550F27"/>
    <w:rsid w:val="00560417"/>
    <w:rsid w:val="0056087D"/>
    <w:rsid w:val="00560995"/>
    <w:rsid w:val="00560E94"/>
    <w:rsid w:val="00562F86"/>
    <w:rsid w:val="00566CD1"/>
    <w:rsid w:val="00572561"/>
    <w:rsid w:val="00574592"/>
    <w:rsid w:val="00575BA8"/>
    <w:rsid w:val="00584DD6"/>
    <w:rsid w:val="005A02EB"/>
    <w:rsid w:val="005A1E00"/>
    <w:rsid w:val="005A216B"/>
    <w:rsid w:val="005A68A0"/>
    <w:rsid w:val="005A75F1"/>
    <w:rsid w:val="005B069B"/>
    <w:rsid w:val="005B5349"/>
    <w:rsid w:val="005B5396"/>
    <w:rsid w:val="005C38D0"/>
    <w:rsid w:val="005C56D1"/>
    <w:rsid w:val="005D5D28"/>
    <w:rsid w:val="005E1EA4"/>
    <w:rsid w:val="005E4E28"/>
    <w:rsid w:val="005F11AC"/>
    <w:rsid w:val="005F20AB"/>
    <w:rsid w:val="005F6B96"/>
    <w:rsid w:val="005F715F"/>
    <w:rsid w:val="00602823"/>
    <w:rsid w:val="00606A4C"/>
    <w:rsid w:val="006078C1"/>
    <w:rsid w:val="00610DE7"/>
    <w:rsid w:val="006134EB"/>
    <w:rsid w:val="00615DCA"/>
    <w:rsid w:val="00617A67"/>
    <w:rsid w:val="00620EF0"/>
    <w:rsid w:val="0062208E"/>
    <w:rsid w:val="00622122"/>
    <w:rsid w:val="00622FFE"/>
    <w:rsid w:val="006265E1"/>
    <w:rsid w:val="006266FC"/>
    <w:rsid w:val="00627AED"/>
    <w:rsid w:val="006310AA"/>
    <w:rsid w:val="00632D4E"/>
    <w:rsid w:val="006422A4"/>
    <w:rsid w:val="00642695"/>
    <w:rsid w:val="00644938"/>
    <w:rsid w:val="00646988"/>
    <w:rsid w:val="00652C8F"/>
    <w:rsid w:val="00653D1F"/>
    <w:rsid w:val="0066156D"/>
    <w:rsid w:val="00663160"/>
    <w:rsid w:val="0067684D"/>
    <w:rsid w:val="006847C1"/>
    <w:rsid w:val="00684F86"/>
    <w:rsid w:val="00693B6E"/>
    <w:rsid w:val="00696F80"/>
    <w:rsid w:val="006A0AF8"/>
    <w:rsid w:val="006A3277"/>
    <w:rsid w:val="006B1C06"/>
    <w:rsid w:val="006B4E6F"/>
    <w:rsid w:val="006B610D"/>
    <w:rsid w:val="006B79AF"/>
    <w:rsid w:val="006C1BF2"/>
    <w:rsid w:val="006C2B86"/>
    <w:rsid w:val="006C3295"/>
    <w:rsid w:val="006C5974"/>
    <w:rsid w:val="006C605E"/>
    <w:rsid w:val="006C65D0"/>
    <w:rsid w:val="006D36E0"/>
    <w:rsid w:val="006D531D"/>
    <w:rsid w:val="006D672F"/>
    <w:rsid w:val="006E1E50"/>
    <w:rsid w:val="006E3C22"/>
    <w:rsid w:val="006E6DE9"/>
    <w:rsid w:val="007002B6"/>
    <w:rsid w:val="007036C4"/>
    <w:rsid w:val="0070680C"/>
    <w:rsid w:val="00713140"/>
    <w:rsid w:val="00713EF5"/>
    <w:rsid w:val="0072077B"/>
    <w:rsid w:val="0073098E"/>
    <w:rsid w:val="00735743"/>
    <w:rsid w:val="00736A42"/>
    <w:rsid w:val="00743032"/>
    <w:rsid w:val="00743B73"/>
    <w:rsid w:val="00745036"/>
    <w:rsid w:val="00750E86"/>
    <w:rsid w:val="007556EB"/>
    <w:rsid w:val="0075639A"/>
    <w:rsid w:val="00757414"/>
    <w:rsid w:val="007631EB"/>
    <w:rsid w:val="007668D4"/>
    <w:rsid w:val="007679C7"/>
    <w:rsid w:val="00770B83"/>
    <w:rsid w:val="007747D9"/>
    <w:rsid w:val="007827FD"/>
    <w:rsid w:val="0078313B"/>
    <w:rsid w:val="0078439E"/>
    <w:rsid w:val="00787BEC"/>
    <w:rsid w:val="00792AC0"/>
    <w:rsid w:val="00794AF3"/>
    <w:rsid w:val="007961F2"/>
    <w:rsid w:val="00797543"/>
    <w:rsid w:val="007A12EB"/>
    <w:rsid w:val="007A5BE2"/>
    <w:rsid w:val="007A66D6"/>
    <w:rsid w:val="007A69C6"/>
    <w:rsid w:val="007B1ACC"/>
    <w:rsid w:val="007B2A17"/>
    <w:rsid w:val="007B3E73"/>
    <w:rsid w:val="007B434D"/>
    <w:rsid w:val="007B579E"/>
    <w:rsid w:val="007B72D8"/>
    <w:rsid w:val="007D1159"/>
    <w:rsid w:val="007D477D"/>
    <w:rsid w:val="007D5CB9"/>
    <w:rsid w:val="007D6370"/>
    <w:rsid w:val="007E2AE6"/>
    <w:rsid w:val="007E7AD1"/>
    <w:rsid w:val="007F2744"/>
    <w:rsid w:val="007F4D2E"/>
    <w:rsid w:val="007F523D"/>
    <w:rsid w:val="007F5799"/>
    <w:rsid w:val="00801916"/>
    <w:rsid w:val="008024A2"/>
    <w:rsid w:val="00805B88"/>
    <w:rsid w:val="008163E5"/>
    <w:rsid w:val="0081658A"/>
    <w:rsid w:val="0081792D"/>
    <w:rsid w:val="008229C5"/>
    <w:rsid w:val="00825149"/>
    <w:rsid w:val="00834908"/>
    <w:rsid w:val="00836C49"/>
    <w:rsid w:val="008430BE"/>
    <w:rsid w:val="00844F9F"/>
    <w:rsid w:val="00845E63"/>
    <w:rsid w:val="00846D10"/>
    <w:rsid w:val="00850691"/>
    <w:rsid w:val="0085080D"/>
    <w:rsid w:val="00850C53"/>
    <w:rsid w:val="00851A82"/>
    <w:rsid w:val="0085639E"/>
    <w:rsid w:val="00861866"/>
    <w:rsid w:val="008768BD"/>
    <w:rsid w:val="008822FF"/>
    <w:rsid w:val="00883828"/>
    <w:rsid w:val="00892180"/>
    <w:rsid w:val="008940F1"/>
    <w:rsid w:val="008944D5"/>
    <w:rsid w:val="00896538"/>
    <w:rsid w:val="00896EBB"/>
    <w:rsid w:val="008A257C"/>
    <w:rsid w:val="008A67DF"/>
    <w:rsid w:val="008B022A"/>
    <w:rsid w:val="008B3A91"/>
    <w:rsid w:val="008B4372"/>
    <w:rsid w:val="008B5722"/>
    <w:rsid w:val="008B770D"/>
    <w:rsid w:val="008C0BB2"/>
    <w:rsid w:val="008C1B46"/>
    <w:rsid w:val="008D12EC"/>
    <w:rsid w:val="008D354E"/>
    <w:rsid w:val="008D5609"/>
    <w:rsid w:val="008E0E21"/>
    <w:rsid w:val="008E3FB6"/>
    <w:rsid w:val="008F1183"/>
    <w:rsid w:val="008F62F5"/>
    <w:rsid w:val="0090376D"/>
    <w:rsid w:val="0091026A"/>
    <w:rsid w:val="00911093"/>
    <w:rsid w:val="00911EFA"/>
    <w:rsid w:val="009154A1"/>
    <w:rsid w:val="00915917"/>
    <w:rsid w:val="00925B60"/>
    <w:rsid w:val="009311DC"/>
    <w:rsid w:val="00933EA7"/>
    <w:rsid w:val="009340DD"/>
    <w:rsid w:val="009371AC"/>
    <w:rsid w:val="00943736"/>
    <w:rsid w:val="00945842"/>
    <w:rsid w:val="00946F1E"/>
    <w:rsid w:val="009512AA"/>
    <w:rsid w:val="00951574"/>
    <w:rsid w:val="0095232E"/>
    <w:rsid w:val="00953054"/>
    <w:rsid w:val="00953AC3"/>
    <w:rsid w:val="00953D7C"/>
    <w:rsid w:val="009559DC"/>
    <w:rsid w:val="009568F5"/>
    <w:rsid w:val="00960C92"/>
    <w:rsid w:val="00960D3C"/>
    <w:rsid w:val="00962396"/>
    <w:rsid w:val="00965770"/>
    <w:rsid w:val="00971BAE"/>
    <w:rsid w:val="00972402"/>
    <w:rsid w:val="0097302A"/>
    <w:rsid w:val="00973539"/>
    <w:rsid w:val="009748E3"/>
    <w:rsid w:val="00974EE9"/>
    <w:rsid w:val="00983BBD"/>
    <w:rsid w:val="009862C1"/>
    <w:rsid w:val="00986F2D"/>
    <w:rsid w:val="00996A8B"/>
    <w:rsid w:val="00997DF9"/>
    <w:rsid w:val="009A0416"/>
    <w:rsid w:val="009A06B7"/>
    <w:rsid w:val="009A0A80"/>
    <w:rsid w:val="009A3748"/>
    <w:rsid w:val="009A5BCF"/>
    <w:rsid w:val="009A6CFD"/>
    <w:rsid w:val="009B2E9C"/>
    <w:rsid w:val="009B3FD4"/>
    <w:rsid w:val="009B5A85"/>
    <w:rsid w:val="009C5AD6"/>
    <w:rsid w:val="009D3769"/>
    <w:rsid w:val="009D3BDA"/>
    <w:rsid w:val="009D52A0"/>
    <w:rsid w:val="009E28E6"/>
    <w:rsid w:val="009E5E8B"/>
    <w:rsid w:val="009F2CEC"/>
    <w:rsid w:val="009F59FF"/>
    <w:rsid w:val="009F5DAE"/>
    <w:rsid w:val="00A0355B"/>
    <w:rsid w:val="00A0649A"/>
    <w:rsid w:val="00A112D4"/>
    <w:rsid w:val="00A131EF"/>
    <w:rsid w:val="00A160F0"/>
    <w:rsid w:val="00A16135"/>
    <w:rsid w:val="00A2666A"/>
    <w:rsid w:val="00A27A1D"/>
    <w:rsid w:val="00A3184A"/>
    <w:rsid w:val="00A34C5B"/>
    <w:rsid w:val="00A36533"/>
    <w:rsid w:val="00A47324"/>
    <w:rsid w:val="00A5147E"/>
    <w:rsid w:val="00A52664"/>
    <w:rsid w:val="00A577B9"/>
    <w:rsid w:val="00A64EFB"/>
    <w:rsid w:val="00A70885"/>
    <w:rsid w:val="00A712E7"/>
    <w:rsid w:val="00A71A51"/>
    <w:rsid w:val="00A73D82"/>
    <w:rsid w:val="00A770EF"/>
    <w:rsid w:val="00A859FC"/>
    <w:rsid w:val="00A91C86"/>
    <w:rsid w:val="00A939FB"/>
    <w:rsid w:val="00A97758"/>
    <w:rsid w:val="00A97906"/>
    <w:rsid w:val="00AA0738"/>
    <w:rsid w:val="00AA0C52"/>
    <w:rsid w:val="00AA3AB2"/>
    <w:rsid w:val="00AC167D"/>
    <w:rsid w:val="00AC27E8"/>
    <w:rsid w:val="00AD108A"/>
    <w:rsid w:val="00AD38AB"/>
    <w:rsid w:val="00AD44F2"/>
    <w:rsid w:val="00AD4B46"/>
    <w:rsid w:val="00AD57A8"/>
    <w:rsid w:val="00AE2300"/>
    <w:rsid w:val="00AE2E23"/>
    <w:rsid w:val="00AE45E9"/>
    <w:rsid w:val="00AF0DA9"/>
    <w:rsid w:val="00AF337C"/>
    <w:rsid w:val="00AF3B7A"/>
    <w:rsid w:val="00B0309F"/>
    <w:rsid w:val="00B048B0"/>
    <w:rsid w:val="00B06549"/>
    <w:rsid w:val="00B06DFB"/>
    <w:rsid w:val="00B117A5"/>
    <w:rsid w:val="00B20BCD"/>
    <w:rsid w:val="00B2400E"/>
    <w:rsid w:val="00B2481F"/>
    <w:rsid w:val="00B271BD"/>
    <w:rsid w:val="00B33A4C"/>
    <w:rsid w:val="00B3730D"/>
    <w:rsid w:val="00B40BAB"/>
    <w:rsid w:val="00B421A8"/>
    <w:rsid w:val="00B437A3"/>
    <w:rsid w:val="00B44DC2"/>
    <w:rsid w:val="00B45709"/>
    <w:rsid w:val="00B515F9"/>
    <w:rsid w:val="00B5319C"/>
    <w:rsid w:val="00B533A6"/>
    <w:rsid w:val="00B53831"/>
    <w:rsid w:val="00B54477"/>
    <w:rsid w:val="00B61C9E"/>
    <w:rsid w:val="00B670FF"/>
    <w:rsid w:val="00B67862"/>
    <w:rsid w:val="00B723B3"/>
    <w:rsid w:val="00B737AD"/>
    <w:rsid w:val="00B851CC"/>
    <w:rsid w:val="00B86934"/>
    <w:rsid w:val="00B86FB6"/>
    <w:rsid w:val="00B87F92"/>
    <w:rsid w:val="00B91978"/>
    <w:rsid w:val="00B92F2C"/>
    <w:rsid w:val="00B9627A"/>
    <w:rsid w:val="00BA23DE"/>
    <w:rsid w:val="00BA33E5"/>
    <w:rsid w:val="00BA38ED"/>
    <w:rsid w:val="00BB0765"/>
    <w:rsid w:val="00BB2515"/>
    <w:rsid w:val="00BB3E7A"/>
    <w:rsid w:val="00BB64B9"/>
    <w:rsid w:val="00BC385D"/>
    <w:rsid w:val="00BC4D2C"/>
    <w:rsid w:val="00BD10E3"/>
    <w:rsid w:val="00BD1DF6"/>
    <w:rsid w:val="00BD2A8F"/>
    <w:rsid w:val="00BE114F"/>
    <w:rsid w:val="00BE3AD6"/>
    <w:rsid w:val="00BE449D"/>
    <w:rsid w:val="00BE7669"/>
    <w:rsid w:val="00BF03EC"/>
    <w:rsid w:val="00BF17AA"/>
    <w:rsid w:val="00BF19D6"/>
    <w:rsid w:val="00BF1CF1"/>
    <w:rsid w:val="00BF1D9E"/>
    <w:rsid w:val="00BF2EB1"/>
    <w:rsid w:val="00BF68C6"/>
    <w:rsid w:val="00BF79B7"/>
    <w:rsid w:val="00C00138"/>
    <w:rsid w:val="00C0737E"/>
    <w:rsid w:val="00C14357"/>
    <w:rsid w:val="00C15198"/>
    <w:rsid w:val="00C165C8"/>
    <w:rsid w:val="00C22694"/>
    <w:rsid w:val="00C41140"/>
    <w:rsid w:val="00C4141F"/>
    <w:rsid w:val="00C54220"/>
    <w:rsid w:val="00C54D11"/>
    <w:rsid w:val="00C6223C"/>
    <w:rsid w:val="00C62826"/>
    <w:rsid w:val="00C6588B"/>
    <w:rsid w:val="00C671EA"/>
    <w:rsid w:val="00C71BAC"/>
    <w:rsid w:val="00C74039"/>
    <w:rsid w:val="00C74529"/>
    <w:rsid w:val="00C83A46"/>
    <w:rsid w:val="00C86CB1"/>
    <w:rsid w:val="00C86E6A"/>
    <w:rsid w:val="00C957DB"/>
    <w:rsid w:val="00CA4547"/>
    <w:rsid w:val="00CB3D2E"/>
    <w:rsid w:val="00CC0BCC"/>
    <w:rsid w:val="00CC1FC6"/>
    <w:rsid w:val="00CC21F1"/>
    <w:rsid w:val="00CC22A0"/>
    <w:rsid w:val="00CC2408"/>
    <w:rsid w:val="00CC3FF3"/>
    <w:rsid w:val="00CC4966"/>
    <w:rsid w:val="00CD49C1"/>
    <w:rsid w:val="00CD56DC"/>
    <w:rsid w:val="00CE2D20"/>
    <w:rsid w:val="00CE5002"/>
    <w:rsid w:val="00CF29F1"/>
    <w:rsid w:val="00CF75B8"/>
    <w:rsid w:val="00CF7AAB"/>
    <w:rsid w:val="00D030A5"/>
    <w:rsid w:val="00D0358E"/>
    <w:rsid w:val="00D05837"/>
    <w:rsid w:val="00D07FAF"/>
    <w:rsid w:val="00D106ED"/>
    <w:rsid w:val="00D107A4"/>
    <w:rsid w:val="00D13317"/>
    <w:rsid w:val="00D15BCC"/>
    <w:rsid w:val="00D2144B"/>
    <w:rsid w:val="00D2153D"/>
    <w:rsid w:val="00D269BF"/>
    <w:rsid w:val="00D26FB7"/>
    <w:rsid w:val="00D273AD"/>
    <w:rsid w:val="00D3230B"/>
    <w:rsid w:val="00D402D7"/>
    <w:rsid w:val="00D43249"/>
    <w:rsid w:val="00D439BF"/>
    <w:rsid w:val="00D45D2C"/>
    <w:rsid w:val="00D473DB"/>
    <w:rsid w:val="00D554C1"/>
    <w:rsid w:val="00D55ED0"/>
    <w:rsid w:val="00D71858"/>
    <w:rsid w:val="00D8012C"/>
    <w:rsid w:val="00D8319D"/>
    <w:rsid w:val="00D832B2"/>
    <w:rsid w:val="00D87445"/>
    <w:rsid w:val="00D92E7B"/>
    <w:rsid w:val="00D97E41"/>
    <w:rsid w:val="00DA25F7"/>
    <w:rsid w:val="00DA57CC"/>
    <w:rsid w:val="00DA62AD"/>
    <w:rsid w:val="00DB2644"/>
    <w:rsid w:val="00DB315C"/>
    <w:rsid w:val="00DC2711"/>
    <w:rsid w:val="00DC6AFC"/>
    <w:rsid w:val="00DD7231"/>
    <w:rsid w:val="00DD7E25"/>
    <w:rsid w:val="00DE2632"/>
    <w:rsid w:val="00DE330E"/>
    <w:rsid w:val="00DF00F7"/>
    <w:rsid w:val="00DF19C7"/>
    <w:rsid w:val="00DF4D08"/>
    <w:rsid w:val="00DF550C"/>
    <w:rsid w:val="00DF5928"/>
    <w:rsid w:val="00DF59C5"/>
    <w:rsid w:val="00DF66A5"/>
    <w:rsid w:val="00E01278"/>
    <w:rsid w:val="00E11DF1"/>
    <w:rsid w:val="00E138E1"/>
    <w:rsid w:val="00E170B1"/>
    <w:rsid w:val="00E177EB"/>
    <w:rsid w:val="00E23AA7"/>
    <w:rsid w:val="00E279BF"/>
    <w:rsid w:val="00E27D4B"/>
    <w:rsid w:val="00E35C60"/>
    <w:rsid w:val="00E376E3"/>
    <w:rsid w:val="00E448B0"/>
    <w:rsid w:val="00E44C3F"/>
    <w:rsid w:val="00E4584E"/>
    <w:rsid w:val="00E504F1"/>
    <w:rsid w:val="00E52724"/>
    <w:rsid w:val="00E55C3E"/>
    <w:rsid w:val="00E56BBE"/>
    <w:rsid w:val="00E573CC"/>
    <w:rsid w:val="00E61EC0"/>
    <w:rsid w:val="00E621D4"/>
    <w:rsid w:val="00E62586"/>
    <w:rsid w:val="00E631FA"/>
    <w:rsid w:val="00E65372"/>
    <w:rsid w:val="00E70CA1"/>
    <w:rsid w:val="00E72110"/>
    <w:rsid w:val="00E729E0"/>
    <w:rsid w:val="00E740F0"/>
    <w:rsid w:val="00E7543F"/>
    <w:rsid w:val="00E82771"/>
    <w:rsid w:val="00E834FE"/>
    <w:rsid w:val="00E83F23"/>
    <w:rsid w:val="00E85161"/>
    <w:rsid w:val="00E87159"/>
    <w:rsid w:val="00E94381"/>
    <w:rsid w:val="00E95D1B"/>
    <w:rsid w:val="00EA111B"/>
    <w:rsid w:val="00EB0C73"/>
    <w:rsid w:val="00EB0E76"/>
    <w:rsid w:val="00EB50EB"/>
    <w:rsid w:val="00EB5EED"/>
    <w:rsid w:val="00EC11D1"/>
    <w:rsid w:val="00EC1BEC"/>
    <w:rsid w:val="00EC201C"/>
    <w:rsid w:val="00EC4443"/>
    <w:rsid w:val="00ED46A7"/>
    <w:rsid w:val="00ED6D26"/>
    <w:rsid w:val="00EE0454"/>
    <w:rsid w:val="00EE3E36"/>
    <w:rsid w:val="00EE5672"/>
    <w:rsid w:val="00F00413"/>
    <w:rsid w:val="00F02ACD"/>
    <w:rsid w:val="00F03D29"/>
    <w:rsid w:val="00F04B91"/>
    <w:rsid w:val="00F05A9A"/>
    <w:rsid w:val="00F062E7"/>
    <w:rsid w:val="00F06780"/>
    <w:rsid w:val="00F068D3"/>
    <w:rsid w:val="00F06C16"/>
    <w:rsid w:val="00F077E8"/>
    <w:rsid w:val="00F078F4"/>
    <w:rsid w:val="00F126BC"/>
    <w:rsid w:val="00F234A5"/>
    <w:rsid w:val="00F26EBB"/>
    <w:rsid w:val="00F26EDC"/>
    <w:rsid w:val="00F32773"/>
    <w:rsid w:val="00F32BE6"/>
    <w:rsid w:val="00F33349"/>
    <w:rsid w:val="00F34E8C"/>
    <w:rsid w:val="00F36656"/>
    <w:rsid w:val="00F37028"/>
    <w:rsid w:val="00F412C8"/>
    <w:rsid w:val="00F428D9"/>
    <w:rsid w:val="00F42D5A"/>
    <w:rsid w:val="00F47106"/>
    <w:rsid w:val="00F646D1"/>
    <w:rsid w:val="00F67DB9"/>
    <w:rsid w:val="00F70800"/>
    <w:rsid w:val="00F72CCE"/>
    <w:rsid w:val="00F731CD"/>
    <w:rsid w:val="00F7393A"/>
    <w:rsid w:val="00F73C94"/>
    <w:rsid w:val="00F8052B"/>
    <w:rsid w:val="00F84574"/>
    <w:rsid w:val="00F84C6C"/>
    <w:rsid w:val="00F9621B"/>
    <w:rsid w:val="00FA0845"/>
    <w:rsid w:val="00FA3300"/>
    <w:rsid w:val="00FA34F4"/>
    <w:rsid w:val="00FA5DB7"/>
    <w:rsid w:val="00FB2B9A"/>
    <w:rsid w:val="00FB467F"/>
    <w:rsid w:val="00FB4B72"/>
    <w:rsid w:val="00FB5DDB"/>
    <w:rsid w:val="00FB6BF7"/>
    <w:rsid w:val="00FC16FD"/>
    <w:rsid w:val="00FC4426"/>
    <w:rsid w:val="00FD15BD"/>
    <w:rsid w:val="00FD4E6C"/>
    <w:rsid w:val="00FE18C0"/>
    <w:rsid w:val="00FE72F4"/>
    <w:rsid w:val="00FF1407"/>
    <w:rsid w:val="00FF1E80"/>
    <w:rsid w:val="00FF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>
      <o:colormru v:ext="edit" colors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4C"/>
    <w:rPr>
      <w:sz w:val="22"/>
      <w:szCs w:val="22"/>
      <w:lang w:val="es-MX" w:eastAsia="es-MX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locked/>
    <w:rsid w:val="00BB64B9"/>
    <w:pPr>
      <w:keepNext/>
      <w:keepLines/>
      <w:spacing w:before="200" w:line="360" w:lineRule="auto"/>
      <w:outlineLvl w:val="1"/>
    </w:pPr>
    <w:rPr>
      <w:rFonts w:ascii="Times New Roman" w:eastAsiaTheme="majorEastAsia" w:hAnsi="Times New Roman" w:cs="Courier New"/>
      <w:b/>
      <w:bCs/>
      <w:color w:val="4F81BD" w:themeColor="accent1"/>
      <w:sz w:val="28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3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7D6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77EB"/>
    <w:rPr>
      <w:rFonts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77EB"/>
    <w:rPr>
      <w:rFonts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D8012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01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0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staclara-nfasis5">
    <w:name w:val="Light List Accent 5"/>
    <w:basedOn w:val="Tablanormal"/>
    <w:uiPriority w:val="99"/>
    <w:rsid w:val="002F71A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123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23675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character" w:customStyle="1" w:styleId="A10">
    <w:name w:val="A10"/>
    <w:uiPriority w:val="99"/>
    <w:rsid w:val="000D6367"/>
    <w:rPr>
      <w:rFonts w:ascii="Minion Pro" w:hAnsi="Minion Pro" w:cs="Minion Pro"/>
      <w:color w:val="000000"/>
      <w:sz w:val="14"/>
      <w:szCs w:val="14"/>
    </w:rPr>
  </w:style>
  <w:style w:type="paragraph" w:customStyle="1" w:styleId="Pa2">
    <w:name w:val="Pa2"/>
    <w:basedOn w:val="Default"/>
    <w:next w:val="Default"/>
    <w:uiPriority w:val="99"/>
    <w:rsid w:val="00045AF9"/>
    <w:pPr>
      <w:spacing w:line="181" w:lineRule="atLeast"/>
    </w:pPr>
    <w:rPr>
      <w:rFonts w:ascii="DIN Next LT Pro Medium" w:hAnsi="DIN Next LT Pro Medium" w:cs="Times New Roman"/>
      <w:color w:val="auto"/>
      <w:lang w:val="es-MX"/>
    </w:rPr>
  </w:style>
  <w:style w:type="paragraph" w:customStyle="1" w:styleId="Pa0">
    <w:name w:val="Pa0"/>
    <w:basedOn w:val="Default"/>
    <w:next w:val="Default"/>
    <w:uiPriority w:val="99"/>
    <w:rsid w:val="00045AF9"/>
    <w:pPr>
      <w:spacing w:line="221" w:lineRule="atLeast"/>
    </w:pPr>
    <w:rPr>
      <w:rFonts w:ascii="DIN Next LT Pro Medium" w:hAnsi="DIN Next LT Pro Medium" w:cs="Times New Roman"/>
      <w:color w:val="auto"/>
      <w:lang w:val="es-MX"/>
    </w:rPr>
  </w:style>
  <w:style w:type="paragraph" w:customStyle="1" w:styleId="Pa7">
    <w:name w:val="Pa7"/>
    <w:basedOn w:val="Default"/>
    <w:next w:val="Default"/>
    <w:uiPriority w:val="99"/>
    <w:rsid w:val="0062208E"/>
    <w:pPr>
      <w:spacing w:line="221" w:lineRule="atLeast"/>
    </w:pPr>
    <w:rPr>
      <w:rFonts w:ascii="Arno Pro" w:hAnsi="Arno Pro" w:cs="Times New Roman"/>
      <w:color w:val="auto"/>
      <w:lang w:val="es-MX"/>
    </w:rPr>
  </w:style>
  <w:style w:type="paragraph" w:customStyle="1" w:styleId="Pa18">
    <w:name w:val="Pa18"/>
    <w:basedOn w:val="Default"/>
    <w:next w:val="Default"/>
    <w:uiPriority w:val="99"/>
    <w:rsid w:val="00962396"/>
    <w:pPr>
      <w:spacing w:line="201" w:lineRule="atLeast"/>
    </w:pPr>
    <w:rPr>
      <w:rFonts w:ascii="DIN Next LT Pro Bold" w:hAnsi="DIN Next LT Pro Bold" w:cs="Times New Roman"/>
      <w:color w:val="auto"/>
      <w:lang w:val="es-MX"/>
    </w:rPr>
  </w:style>
  <w:style w:type="paragraph" w:customStyle="1" w:styleId="Pa19">
    <w:name w:val="Pa19"/>
    <w:basedOn w:val="Default"/>
    <w:next w:val="Default"/>
    <w:uiPriority w:val="99"/>
    <w:rsid w:val="00F32BE6"/>
    <w:pPr>
      <w:spacing w:line="201" w:lineRule="atLeast"/>
    </w:pPr>
    <w:rPr>
      <w:rFonts w:ascii="DIN Next LT Pro Bold" w:hAnsi="DIN Next LT Pro Bold" w:cs="Times New Roman"/>
      <w:color w:val="auto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BB64B9"/>
    <w:rPr>
      <w:rFonts w:ascii="Times New Roman" w:eastAsiaTheme="majorEastAsia" w:hAnsi="Times New Roman" w:cs="Courier New"/>
      <w:b/>
      <w:bCs/>
      <w:color w:val="4F81BD" w:themeColor="accent1"/>
      <w:sz w:val="28"/>
      <w:szCs w:val="24"/>
      <w:lang w:val="es-MX" w:eastAsia="en-US"/>
    </w:rPr>
  </w:style>
  <w:style w:type="paragraph" w:customStyle="1" w:styleId="Pa20">
    <w:name w:val="Pa20"/>
    <w:basedOn w:val="Default"/>
    <w:next w:val="Default"/>
    <w:uiPriority w:val="99"/>
    <w:rsid w:val="00A47324"/>
    <w:pPr>
      <w:spacing w:line="221" w:lineRule="atLeast"/>
    </w:pPr>
    <w:rPr>
      <w:rFonts w:ascii="DIN Next LT Pro" w:hAnsi="DIN Next LT Pro" w:cs="Times New Roman"/>
      <w:color w:val="auto"/>
      <w:lang w:val="es-MX"/>
    </w:rPr>
  </w:style>
  <w:style w:type="paragraph" w:customStyle="1" w:styleId="Pa23">
    <w:name w:val="Pa23"/>
    <w:basedOn w:val="Default"/>
    <w:next w:val="Default"/>
    <w:uiPriority w:val="99"/>
    <w:rsid w:val="00A47324"/>
    <w:pPr>
      <w:spacing w:line="221" w:lineRule="atLeast"/>
    </w:pPr>
    <w:rPr>
      <w:rFonts w:ascii="Arno Pro" w:hAnsi="Arno Pro" w:cs="Times New Roman"/>
      <w:color w:val="auto"/>
      <w:lang w:val="es-MX"/>
    </w:rPr>
  </w:style>
  <w:style w:type="paragraph" w:customStyle="1" w:styleId="Pa1">
    <w:name w:val="Pa1"/>
    <w:basedOn w:val="Default"/>
    <w:next w:val="Default"/>
    <w:uiPriority w:val="99"/>
    <w:rsid w:val="00A47324"/>
    <w:pPr>
      <w:spacing w:line="241" w:lineRule="atLeast"/>
    </w:pPr>
    <w:rPr>
      <w:rFonts w:ascii="DIN Next LT Pro Bold" w:hAnsi="DIN Next LT Pro Bold" w:cs="Times New Roman"/>
      <w:color w:val="auto"/>
      <w:lang w:val="es-MX"/>
    </w:rPr>
  </w:style>
  <w:style w:type="paragraph" w:customStyle="1" w:styleId="Pa25">
    <w:name w:val="Pa25"/>
    <w:basedOn w:val="Default"/>
    <w:next w:val="Default"/>
    <w:uiPriority w:val="99"/>
    <w:rsid w:val="00471E5D"/>
    <w:pPr>
      <w:spacing w:line="221" w:lineRule="atLeast"/>
    </w:pPr>
    <w:rPr>
      <w:rFonts w:ascii="Arno Pro" w:hAnsi="Arno Pro" w:cs="Times New Roman"/>
      <w:color w:val="auto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8F5F3-17EC-4EED-BA0B-ACEAA314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23</Pages>
  <Words>5584</Words>
  <Characters>30718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GUADALAJARA</vt:lpstr>
    </vt:vector>
  </TitlesOfParts>
  <Company>SEMS UDG</Company>
  <LinksUpToDate>false</LinksUpToDate>
  <CharactersWithSpaces>36230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creator>Mauri</dc:creator>
  <cp:lastModifiedBy>DentalMatutino</cp:lastModifiedBy>
  <cp:revision>6</cp:revision>
  <cp:lastPrinted>2011-11-07T19:39:00Z</cp:lastPrinted>
  <dcterms:created xsi:type="dcterms:W3CDTF">2015-08-19T15:49:00Z</dcterms:created>
  <dcterms:modified xsi:type="dcterms:W3CDTF">2015-08-20T16:00:00Z</dcterms:modified>
</cp:coreProperties>
</file>